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89" w:beforeLines="50" w:after="289" w:afterLines="50" w:line="400" w:lineRule="exact"/>
        <w:jc w:val="center"/>
        <w:rPr>
          <w:rFonts w:ascii="微软雅黑" w:hAnsi="微软雅黑" w:eastAsia="微软雅黑"/>
          <w:sz w:val="36"/>
          <w:szCs w:val="36"/>
        </w:rPr>
      </w:pPr>
      <w:r>
        <w:rPr>
          <w:rFonts w:hint="eastAsia" w:ascii="微软雅黑" w:hAnsi="微软雅黑" w:eastAsia="微软雅黑"/>
          <w:b/>
          <w:sz w:val="36"/>
          <w:szCs w:val="36"/>
        </w:rPr>
        <w:t>法</w:t>
      </w:r>
      <w:r>
        <w:rPr>
          <w:rFonts w:ascii="微软雅黑" w:hAnsi="微软雅黑" w:eastAsia="微软雅黑"/>
          <w:b/>
          <w:sz w:val="36"/>
          <w:szCs w:val="36"/>
        </w:rPr>
        <w:t>学院教育培训</w:t>
      </w:r>
      <w:r>
        <w:rPr>
          <w:rFonts w:hint="eastAsia" w:ascii="微软雅黑" w:hAnsi="微软雅黑" w:eastAsia="微软雅黑"/>
          <w:b/>
          <w:sz w:val="36"/>
          <w:szCs w:val="36"/>
        </w:rPr>
        <w:t>项目管理办法</w:t>
      </w:r>
      <w:r>
        <w:rPr>
          <w:rFonts w:hint="eastAsia" w:ascii="微软雅黑" w:hAnsi="微软雅黑" w:eastAsia="微软雅黑"/>
          <w:sz w:val="36"/>
          <w:szCs w:val="36"/>
        </w:rPr>
        <w:t>（试行）</w:t>
      </w:r>
    </w:p>
    <w:p>
      <w:pPr>
        <w:spacing w:before="289" w:beforeLines="50" w:after="289" w:afterLines="50" w:line="400" w:lineRule="exact"/>
        <w:jc w:val="center"/>
        <w:rPr>
          <w:rFonts w:ascii="微软雅黑" w:hAnsi="微软雅黑" w:eastAsia="微软雅黑"/>
          <w:sz w:val="36"/>
          <w:szCs w:val="36"/>
        </w:rPr>
      </w:pPr>
    </w:p>
    <w:p>
      <w:pPr>
        <w:tabs>
          <w:tab w:val="left" w:pos="8532"/>
        </w:tabs>
        <w:spacing w:line="360" w:lineRule="exact"/>
        <w:ind w:right="-3" w:rightChars="-1" w:firstLine="472"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第一条　为了践行重庆大学“佑启乡邦，振导社会”的办学宗旨，规范教育培训工作，根据中共中央2015年印发的《干部教育培训工作条例》、重庆大学《关于进一步规范干部教育培训项目管理的通知》（重大校〔</w:t>
      </w:r>
      <w:r>
        <w:rPr>
          <w:rFonts w:asciiTheme="minorEastAsia" w:hAnsiTheme="minorEastAsia" w:eastAsiaTheme="minorEastAsia"/>
          <w:sz w:val="24"/>
          <w:szCs w:val="24"/>
        </w:rPr>
        <w:t>2018</w:t>
      </w:r>
      <w:r>
        <w:rPr>
          <w:rFonts w:hint="eastAsia" w:asciiTheme="minorEastAsia" w:hAnsiTheme="minorEastAsia" w:eastAsiaTheme="minorEastAsia"/>
          <w:sz w:val="24"/>
          <w:szCs w:val="24"/>
        </w:rPr>
        <w:t>〕</w:t>
      </w:r>
      <w:r>
        <w:rPr>
          <w:rFonts w:asciiTheme="minorEastAsia" w:hAnsiTheme="minorEastAsia" w:eastAsiaTheme="minorEastAsia"/>
          <w:sz w:val="24"/>
          <w:szCs w:val="24"/>
        </w:rPr>
        <w:t>210</w:t>
      </w:r>
      <w:r>
        <w:rPr>
          <w:rFonts w:hint="eastAsia" w:asciiTheme="minorEastAsia" w:hAnsiTheme="minorEastAsia" w:eastAsiaTheme="minorEastAsia"/>
          <w:sz w:val="24"/>
          <w:szCs w:val="24"/>
        </w:rPr>
        <w:t>号）等文件精神，特制定本办法。</w:t>
      </w:r>
    </w:p>
    <w:p>
      <w:pPr>
        <w:spacing w:line="360" w:lineRule="exact"/>
        <w:ind w:left="158" w:leftChars="50" w:firstLine="472"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第二条　本办法所指的教育培训是指接收国家有关部门的委托或通过社会化招生的非学历教育。包括干部教育培训和一般人员培训。参训学员身份符合《干部教育培训工作条例》规定范围，且主要培训经费由公共经费支付的教育培训项目，为干部教育培训，其他人员的培训为一般人员培训。</w:t>
      </w:r>
    </w:p>
    <w:p>
      <w:pPr>
        <w:spacing w:line="360" w:lineRule="exact"/>
        <w:ind w:left="158" w:leftChars="50" w:firstLine="472"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第三条　学院设立</w:t>
      </w:r>
      <w:r>
        <w:rPr>
          <w:rFonts w:hint="eastAsia" w:asciiTheme="minorEastAsia" w:hAnsiTheme="minorEastAsia" w:eastAsiaTheme="minorEastAsia"/>
          <w:sz w:val="24"/>
          <w:szCs w:val="24"/>
          <w:lang w:eastAsia="zh-CN"/>
        </w:rPr>
        <w:t>教育</w:t>
      </w:r>
      <w:r>
        <w:rPr>
          <w:rFonts w:hint="eastAsia" w:asciiTheme="minorEastAsia" w:hAnsiTheme="minorEastAsia" w:eastAsiaTheme="minorEastAsia"/>
          <w:sz w:val="24"/>
          <w:szCs w:val="24"/>
        </w:rPr>
        <w:t>培训中心（以下称中心）专门负责教育培训项目的统一管理和运行。学院通过公开招聘的方式，组建中心管理团队，并为</w:t>
      </w:r>
      <w:r>
        <w:rPr>
          <w:rFonts w:asciiTheme="minorEastAsia" w:hAnsiTheme="minorEastAsia" w:eastAsiaTheme="minorEastAsia"/>
          <w:sz w:val="24"/>
          <w:szCs w:val="24"/>
        </w:rPr>
        <w:t>中心员工</w:t>
      </w:r>
      <w:r>
        <w:rPr>
          <w:rFonts w:hint="eastAsia" w:asciiTheme="minorEastAsia" w:hAnsiTheme="minorEastAsia" w:eastAsiaTheme="minorEastAsia"/>
          <w:sz w:val="24"/>
          <w:szCs w:val="24"/>
        </w:rPr>
        <w:t>配备</w:t>
      </w:r>
      <w:r>
        <w:rPr>
          <w:rFonts w:asciiTheme="minorEastAsia" w:hAnsiTheme="minorEastAsia" w:eastAsiaTheme="minorEastAsia"/>
          <w:sz w:val="24"/>
          <w:szCs w:val="24"/>
        </w:rPr>
        <w:t>必要的办公</w:t>
      </w:r>
      <w:r>
        <w:rPr>
          <w:rFonts w:hint="eastAsia" w:asciiTheme="minorEastAsia" w:hAnsiTheme="minorEastAsia" w:eastAsiaTheme="minorEastAsia"/>
          <w:sz w:val="24"/>
          <w:szCs w:val="24"/>
        </w:rPr>
        <w:t>场所和</w:t>
      </w:r>
      <w:r>
        <w:rPr>
          <w:rFonts w:asciiTheme="minorEastAsia" w:hAnsiTheme="minorEastAsia" w:eastAsiaTheme="minorEastAsia"/>
          <w:sz w:val="24"/>
          <w:szCs w:val="24"/>
        </w:rPr>
        <w:t>设备，</w:t>
      </w:r>
      <w:r>
        <w:rPr>
          <w:rFonts w:hint="eastAsia" w:asciiTheme="minorEastAsia" w:hAnsiTheme="minorEastAsia" w:eastAsiaTheme="minorEastAsia"/>
          <w:sz w:val="24"/>
          <w:szCs w:val="24"/>
        </w:rPr>
        <w:t>费用计</w:t>
      </w:r>
      <w:r>
        <w:rPr>
          <w:rFonts w:asciiTheme="minorEastAsia" w:hAnsiTheme="minorEastAsia" w:eastAsiaTheme="minorEastAsia"/>
          <w:sz w:val="24"/>
          <w:szCs w:val="24"/>
        </w:rPr>
        <w:t>入中心</w:t>
      </w:r>
      <w:r>
        <w:rPr>
          <w:rFonts w:hint="eastAsia" w:asciiTheme="minorEastAsia" w:hAnsiTheme="minorEastAsia" w:eastAsiaTheme="minorEastAsia"/>
          <w:sz w:val="24"/>
          <w:szCs w:val="24"/>
        </w:rPr>
        <w:t>运行</w:t>
      </w:r>
      <w:r>
        <w:rPr>
          <w:rFonts w:asciiTheme="minorEastAsia" w:hAnsiTheme="minorEastAsia" w:eastAsiaTheme="minorEastAsia"/>
          <w:sz w:val="24"/>
          <w:szCs w:val="24"/>
        </w:rPr>
        <w:t>成本。</w:t>
      </w:r>
    </w:p>
    <w:p>
      <w:pPr>
        <w:spacing w:line="360" w:lineRule="exact"/>
        <w:ind w:left="158" w:leftChars="50" w:firstLine="472"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中心实行主任负责制，其他人员由主任推荐选聘和日常管理。</w:t>
      </w:r>
    </w:p>
    <w:p>
      <w:pPr>
        <w:spacing w:line="360" w:lineRule="exact"/>
        <w:ind w:left="158" w:leftChars="50" w:firstLine="472"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第四条　学院对中心的管理，实行市场运行、账务单列、成本核控、目标管理、绩效奖励和过程监管的原则。</w:t>
      </w:r>
    </w:p>
    <w:p>
      <w:pPr>
        <w:spacing w:line="360" w:lineRule="exact"/>
        <w:ind w:left="158" w:leftChars="50" w:firstLine="472" w:firstLineChars="200"/>
        <w:jc w:val="left"/>
        <w:rPr>
          <w:rFonts w:asciiTheme="minorEastAsia" w:hAnsiTheme="minorEastAsia" w:eastAsiaTheme="minorEastAsia"/>
          <w:sz w:val="24"/>
          <w:szCs w:val="24"/>
        </w:rPr>
      </w:pPr>
    </w:p>
    <w:p>
      <w:pPr>
        <w:spacing w:line="360" w:lineRule="exact"/>
        <w:ind w:left="158" w:leftChars="50" w:firstLine="472"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第五条　中心主要职责</w:t>
      </w:r>
    </w:p>
    <w:p>
      <w:pPr>
        <w:spacing w:line="360" w:lineRule="exact"/>
        <w:ind w:left="158" w:leftChars="50" w:firstLine="472"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1.负责培训项目的联络、方案制定、培训合同草拟与跟踪；</w:t>
      </w:r>
    </w:p>
    <w:p>
      <w:pPr>
        <w:spacing w:line="360" w:lineRule="exact"/>
        <w:ind w:left="158" w:leftChars="50" w:firstLine="472"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2.负责培训项目的前期准备（含学习资料、车辆申请、食宿联系、教室申请、教师聘请、宣传资料、教室布置及茶歇、座牌、合影等）；</w:t>
      </w:r>
    </w:p>
    <w:p>
      <w:pPr>
        <w:spacing w:line="360" w:lineRule="exact"/>
        <w:ind w:left="158" w:leftChars="50" w:firstLine="472"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3.负责培训学员接送及相关安排（含接站送站、食宿安排、开班及结业典礼、安全教育等）；</w:t>
      </w:r>
    </w:p>
    <w:p>
      <w:pPr>
        <w:spacing w:line="360" w:lineRule="exact"/>
        <w:ind w:left="158" w:leftChars="50" w:firstLine="472"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4.负责培训项目教学管理与运行；</w:t>
      </w:r>
    </w:p>
    <w:p>
      <w:pPr>
        <w:spacing w:line="360" w:lineRule="exact"/>
        <w:ind w:left="158" w:leftChars="50" w:firstLine="472"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5.负责结业证书的申请发放；</w:t>
      </w:r>
    </w:p>
    <w:p>
      <w:pPr>
        <w:spacing w:line="360" w:lineRule="exact"/>
        <w:ind w:left="158" w:leftChars="50" w:firstLine="472"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6.协助处理学员投诉、突发事件；</w:t>
      </w:r>
    </w:p>
    <w:p>
      <w:pPr>
        <w:spacing w:line="360" w:lineRule="exact"/>
        <w:ind w:left="158" w:leftChars="50" w:firstLine="472"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7.负责培训项目总结（含过程总结、质量评价、回访调研等）；</w:t>
      </w:r>
    </w:p>
    <w:p>
      <w:pPr>
        <w:spacing w:line="360" w:lineRule="exact"/>
        <w:ind w:left="158" w:leftChars="50" w:firstLine="472"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8.其他与培训有关的日常事务。</w:t>
      </w:r>
    </w:p>
    <w:p>
      <w:pPr>
        <w:spacing w:line="360" w:lineRule="exact"/>
        <w:ind w:left="158" w:leftChars="50" w:firstLine="472" w:firstLineChars="200"/>
        <w:jc w:val="left"/>
        <w:rPr>
          <w:rFonts w:asciiTheme="minorEastAsia" w:hAnsiTheme="minorEastAsia" w:eastAsiaTheme="minorEastAsia"/>
          <w:sz w:val="24"/>
          <w:szCs w:val="24"/>
        </w:rPr>
      </w:pPr>
    </w:p>
    <w:p>
      <w:pPr>
        <w:spacing w:line="360" w:lineRule="exact"/>
        <w:ind w:left="158" w:leftChars="50" w:firstLine="472"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第六条　中心</w:t>
      </w:r>
      <w:r>
        <w:rPr>
          <w:rFonts w:asciiTheme="minorEastAsia" w:hAnsiTheme="minorEastAsia" w:eastAsiaTheme="minorEastAsia"/>
          <w:sz w:val="24"/>
          <w:szCs w:val="24"/>
        </w:rPr>
        <w:t>主任</w:t>
      </w:r>
      <w:r>
        <w:rPr>
          <w:rFonts w:hint="eastAsia" w:asciiTheme="minorEastAsia" w:hAnsiTheme="minorEastAsia" w:eastAsiaTheme="minorEastAsia"/>
          <w:sz w:val="24"/>
          <w:szCs w:val="24"/>
        </w:rPr>
        <w:t>岗位</w:t>
      </w:r>
      <w:r>
        <w:rPr>
          <w:rFonts w:asciiTheme="minorEastAsia" w:hAnsiTheme="minorEastAsia" w:eastAsiaTheme="minorEastAsia"/>
          <w:sz w:val="24"/>
          <w:szCs w:val="24"/>
        </w:rPr>
        <w:t>职责和任职</w:t>
      </w:r>
      <w:r>
        <w:rPr>
          <w:rFonts w:hint="eastAsia" w:asciiTheme="minorEastAsia" w:hAnsiTheme="minorEastAsia" w:eastAsiaTheme="minorEastAsia"/>
          <w:sz w:val="24"/>
          <w:szCs w:val="24"/>
        </w:rPr>
        <w:t>条件</w:t>
      </w:r>
    </w:p>
    <w:p>
      <w:pPr>
        <w:spacing w:line="360" w:lineRule="exact"/>
        <w:ind w:left="158" w:leftChars="50" w:firstLine="472"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（一）岗位</w:t>
      </w:r>
      <w:r>
        <w:rPr>
          <w:rFonts w:asciiTheme="minorEastAsia" w:hAnsiTheme="minorEastAsia" w:eastAsiaTheme="minorEastAsia"/>
          <w:sz w:val="24"/>
          <w:szCs w:val="24"/>
        </w:rPr>
        <w:t>职责</w:t>
      </w:r>
    </w:p>
    <w:p>
      <w:pPr>
        <w:spacing w:line="360" w:lineRule="exact"/>
        <w:ind w:left="158" w:leftChars="50" w:firstLine="472"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1.贯彻落实</w:t>
      </w:r>
      <w:r>
        <w:rPr>
          <w:rFonts w:hint="eastAsia" w:asciiTheme="minorEastAsia" w:hAnsiTheme="minorEastAsia" w:eastAsiaTheme="minorEastAsia"/>
          <w:sz w:val="24"/>
          <w:szCs w:val="24"/>
          <w:lang w:eastAsia="zh-CN"/>
        </w:rPr>
        <w:t>国家相关法律法规、</w:t>
      </w:r>
      <w:r>
        <w:rPr>
          <w:rFonts w:hint="eastAsia" w:asciiTheme="minorEastAsia" w:hAnsiTheme="minorEastAsia" w:eastAsiaTheme="minorEastAsia"/>
          <w:sz w:val="24"/>
          <w:szCs w:val="24"/>
        </w:rPr>
        <w:t>中共中央2015年印发的《干部教育培训工作条例》及相关文件精神，负责</w:t>
      </w:r>
      <w:r>
        <w:rPr>
          <w:rFonts w:asciiTheme="minorEastAsia" w:hAnsiTheme="minorEastAsia" w:eastAsiaTheme="minorEastAsia"/>
          <w:sz w:val="24"/>
          <w:szCs w:val="24"/>
        </w:rPr>
        <w:t>中心全面工作</w:t>
      </w:r>
      <w:r>
        <w:rPr>
          <w:rFonts w:hint="eastAsia" w:asciiTheme="minorEastAsia" w:hAnsiTheme="minorEastAsia" w:eastAsiaTheme="minorEastAsia"/>
          <w:sz w:val="24"/>
          <w:szCs w:val="24"/>
        </w:rPr>
        <w:t>，并建立中心关于人、财、物等各种基本的日常管理制度。</w:t>
      </w:r>
    </w:p>
    <w:p>
      <w:pPr>
        <w:spacing w:line="360" w:lineRule="exact"/>
        <w:ind w:left="158" w:leftChars="50" w:firstLine="472"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2.抓好市场拓展和项目运行，确保完成</w:t>
      </w:r>
      <w:r>
        <w:rPr>
          <w:rFonts w:asciiTheme="minorEastAsia" w:hAnsiTheme="minorEastAsia" w:eastAsiaTheme="minorEastAsia"/>
          <w:sz w:val="24"/>
          <w:szCs w:val="24"/>
        </w:rPr>
        <w:t>6</w:t>
      </w:r>
      <w:r>
        <w:rPr>
          <w:rFonts w:hint="eastAsia" w:asciiTheme="minorEastAsia" w:hAnsiTheme="minorEastAsia" w:eastAsiaTheme="minorEastAsia"/>
          <w:sz w:val="24"/>
          <w:szCs w:val="24"/>
        </w:rPr>
        <w:t>00万元/年的</w:t>
      </w:r>
      <w:r>
        <w:rPr>
          <w:rFonts w:asciiTheme="minorEastAsia" w:hAnsiTheme="minorEastAsia" w:eastAsiaTheme="minorEastAsia"/>
          <w:sz w:val="24"/>
          <w:szCs w:val="24"/>
        </w:rPr>
        <w:t>培训</w:t>
      </w:r>
      <w:r>
        <w:rPr>
          <w:rFonts w:hint="eastAsia" w:asciiTheme="minorEastAsia" w:hAnsiTheme="minorEastAsia" w:eastAsiaTheme="minorEastAsia"/>
          <w:sz w:val="24"/>
          <w:szCs w:val="24"/>
        </w:rPr>
        <w:t>费</w:t>
      </w:r>
      <w:r>
        <w:rPr>
          <w:rFonts w:asciiTheme="minorEastAsia" w:hAnsiTheme="minorEastAsia" w:eastAsiaTheme="minorEastAsia"/>
          <w:sz w:val="24"/>
          <w:szCs w:val="24"/>
        </w:rPr>
        <w:t>收入</w:t>
      </w:r>
      <w:r>
        <w:rPr>
          <w:rFonts w:hint="eastAsia" w:asciiTheme="minorEastAsia" w:hAnsiTheme="minorEastAsia" w:eastAsiaTheme="minorEastAsia"/>
          <w:sz w:val="24"/>
          <w:szCs w:val="24"/>
        </w:rPr>
        <w:t>（本方案中的“培训费”均未含</w:t>
      </w:r>
      <w:r>
        <w:rPr>
          <w:rFonts w:asciiTheme="minorEastAsia" w:hAnsiTheme="minorEastAsia" w:eastAsiaTheme="minorEastAsia"/>
          <w:sz w:val="24"/>
          <w:szCs w:val="24"/>
        </w:rPr>
        <w:t>食宿费用</w:t>
      </w:r>
      <w:r>
        <w:rPr>
          <w:rFonts w:hint="eastAsia" w:asciiTheme="minorEastAsia" w:hAnsiTheme="minorEastAsia" w:eastAsiaTheme="minorEastAsia"/>
          <w:sz w:val="24"/>
          <w:szCs w:val="24"/>
        </w:rPr>
        <w:t>）。</w:t>
      </w:r>
    </w:p>
    <w:p>
      <w:pPr>
        <w:spacing w:line="360" w:lineRule="exact"/>
        <w:ind w:left="158" w:leftChars="50" w:firstLine="472"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3.根据学院管理规定和相关办法，实施中心团队建设和人员管理。负责向学院推荐中心团队人员，由学院审批同意和聘用；负责中心工作人员的绩效考核，提出绩效奖励建议方案。</w:t>
      </w:r>
    </w:p>
    <w:p>
      <w:pPr>
        <w:spacing w:line="360" w:lineRule="exact"/>
        <w:ind w:left="158" w:leftChars="50" w:firstLine="472"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4.承担</w:t>
      </w:r>
      <w:r>
        <w:rPr>
          <w:rFonts w:asciiTheme="minorEastAsia" w:hAnsiTheme="minorEastAsia" w:eastAsiaTheme="minorEastAsia"/>
          <w:sz w:val="24"/>
          <w:szCs w:val="24"/>
        </w:rPr>
        <w:t>中心</w:t>
      </w:r>
      <w:r>
        <w:rPr>
          <w:rFonts w:hint="eastAsia" w:asciiTheme="minorEastAsia" w:hAnsiTheme="minorEastAsia" w:eastAsiaTheme="minorEastAsia"/>
          <w:sz w:val="24"/>
          <w:szCs w:val="24"/>
        </w:rPr>
        <w:t>员工</w:t>
      </w:r>
      <w:r>
        <w:rPr>
          <w:rFonts w:asciiTheme="minorEastAsia" w:hAnsiTheme="minorEastAsia" w:eastAsiaTheme="minorEastAsia"/>
          <w:sz w:val="24"/>
          <w:szCs w:val="24"/>
        </w:rPr>
        <w:t>的思想政治</w:t>
      </w:r>
      <w:r>
        <w:rPr>
          <w:rFonts w:hint="eastAsia" w:asciiTheme="minorEastAsia" w:hAnsiTheme="minorEastAsia" w:eastAsiaTheme="minorEastAsia"/>
          <w:sz w:val="24"/>
          <w:szCs w:val="24"/>
        </w:rPr>
        <w:t>工作和</w:t>
      </w:r>
      <w:r>
        <w:rPr>
          <w:rFonts w:asciiTheme="minorEastAsia" w:hAnsiTheme="minorEastAsia" w:eastAsiaTheme="minorEastAsia"/>
          <w:sz w:val="24"/>
          <w:szCs w:val="24"/>
        </w:rPr>
        <w:t>党风廉政建设任务</w:t>
      </w:r>
      <w:r>
        <w:rPr>
          <w:rFonts w:hint="eastAsia" w:asciiTheme="minorEastAsia" w:hAnsiTheme="minorEastAsia" w:eastAsiaTheme="minorEastAsia"/>
          <w:sz w:val="24"/>
          <w:szCs w:val="24"/>
        </w:rPr>
        <w:t>，确保培训项目的政治安全、廉政安全以及学员生命财产安全。对中心的</w:t>
      </w:r>
      <w:r>
        <w:rPr>
          <w:rFonts w:asciiTheme="minorEastAsia" w:hAnsiTheme="minorEastAsia" w:eastAsiaTheme="minorEastAsia"/>
          <w:sz w:val="24"/>
          <w:szCs w:val="24"/>
        </w:rPr>
        <w:t>意识形态工作负直接责任，</w:t>
      </w:r>
      <w:r>
        <w:rPr>
          <w:rFonts w:hint="eastAsia" w:asciiTheme="minorEastAsia" w:hAnsiTheme="minorEastAsia" w:eastAsiaTheme="minorEastAsia"/>
          <w:sz w:val="24"/>
          <w:szCs w:val="24"/>
        </w:rPr>
        <w:t>严把</w:t>
      </w:r>
      <w:r>
        <w:rPr>
          <w:rFonts w:asciiTheme="minorEastAsia" w:hAnsiTheme="minorEastAsia" w:eastAsiaTheme="minorEastAsia"/>
          <w:sz w:val="24"/>
          <w:szCs w:val="24"/>
        </w:rPr>
        <w:t>师资</w:t>
      </w:r>
      <w:r>
        <w:rPr>
          <w:rFonts w:hint="eastAsia" w:asciiTheme="minorEastAsia" w:hAnsiTheme="minorEastAsia" w:eastAsiaTheme="minorEastAsia"/>
          <w:sz w:val="24"/>
          <w:szCs w:val="24"/>
        </w:rPr>
        <w:t>、</w:t>
      </w:r>
      <w:r>
        <w:rPr>
          <w:rFonts w:asciiTheme="minorEastAsia" w:hAnsiTheme="minorEastAsia" w:eastAsiaTheme="minorEastAsia"/>
          <w:sz w:val="24"/>
          <w:szCs w:val="24"/>
        </w:rPr>
        <w:t>课程政治关</w:t>
      </w:r>
      <w:r>
        <w:rPr>
          <w:rFonts w:hint="eastAsia" w:asciiTheme="minorEastAsia" w:hAnsiTheme="minorEastAsia" w:eastAsiaTheme="minorEastAsia"/>
          <w:sz w:val="24"/>
          <w:szCs w:val="24"/>
        </w:rPr>
        <w:t>。</w:t>
      </w:r>
    </w:p>
    <w:p>
      <w:pPr>
        <w:spacing w:line="360" w:lineRule="exact"/>
        <w:ind w:left="158" w:leftChars="50" w:firstLine="472"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5</w:t>
      </w:r>
      <w:r>
        <w:rPr>
          <w:rFonts w:asciiTheme="minorEastAsia" w:hAnsiTheme="minorEastAsia" w:eastAsiaTheme="minorEastAsia"/>
          <w:sz w:val="24"/>
          <w:szCs w:val="24"/>
        </w:rPr>
        <w:t>.负责与院内</w:t>
      </w:r>
      <w:r>
        <w:rPr>
          <w:rFonts w:hint="eastAsia" w:asciiTheme="minorEastAsia" w:hAnsiTheme="minorEastAsia" w:eastAsiaTheme="minorEastAsia"/>
          <w:sz w:val="24"/>
          <w:szCs w:val="24"/>
          <w:lang w:eastAsia="zh-CN"/>
        </w:rPr>
        <w:t>外</w:t>
      </w:r>
      <w:r>
        <w:rPr>
          <w:rFonts w:asciiTheme="minorEastAsia" w:hAnsiTheme="minorEastAsia" w:eastAsiaTheme="minorEastAsia"/>
          <w:sz w:val="24"/>
          <w:szCs w:val="24"/>
        </w:rPr>
        <w:t>职能部门沟通、协调</w:t>
      </w:r>
      <w:r>
        <w:rPr>
          <w:rFonts w:hint="eastAsia" w:asciiTheme="minorEastAsia" w:hAnsiTheme="minorEastAsia" w:eastAsiaTheme="minorEastAsia"/>
          <w:sz w:val="24"/>
          <w:szCs w:val="24"/>
        </w:rPr>
        <w:t>，抓好干部教育</w:t>
      </w:r>
      <w:r>
        <w:rPr>
          <w:rFonts w:asciiTheme="minorEastAsia" w:hAnsiTheme="minorEastAsia" w:eastAsiaTheme="minorEastAsia"/>
          <w:sz w:val="24"/>
          <w:szCs w:val="24"/>
        </w:rPr>
        <w:t>培训品牌建设和</w:t>
      </w:r>
      <w:r>
        <w:rPr>
          <w:rFonts w:hint="eastAsia" w:asciiTheme="minorEastAsia" w:hAnsiTheme="minorEastAsia" w:eastAsiaTheme="minorEastAsia"/>
          <w:sz w:val="24"/>
          <w:szCs w:val="24"/>
        </w:rPr>
        <w:t>可持续</w:t>
      </w:r>
      <w:r>
        <w:rPr>
          <w:rFonts w:asciiTheme="minorEastAsia" w:hAnsiTheme="minorEastAsia" w:eastAsiaTheme="minorEastAsia"/>
          <w:sz w:val="24"/>
          <w:szCs w:val="24"/>
        </w:rPr>
        <w:t>发展。</w:t>
      </w:r>
    </w:p>
    <w:p>
      <w:pPr>
        <w:spacing w:line="360" w:lineRule="exact"/>
        <w:ind w:left="158" w:leftChars="50" w:firstLine="472"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（二）任职条件</w:t>
      </w:r>
    </w:p>
    <w:p>
      <w:pPr>
        <w:spacing w:line="360" w:lineRule="exact"/>
        <w:ind w:left="158" w:leftChars="50" w:firstLine="472"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1.身体</w:t>
      </w:r>
      <w:r>
        <w:rPr>
          <w:rFonts w:asciiTheme="minorEastAsia" w:hAnsiTheme="minorEastAsia" w:eastAsiaTheme="minorEastAsia"/>
          <w:sz w:val="24"/>
          <w:szCs w:val="24"/>
        </w:rPr>
        <w:t>健康</w:t>
      </w:r>
      <w:r>
        <w:rPr>
          <w:rFonts w:hint="eastAsia" w:asciiTheme="minorEastAsia" w:hAnsiTheme="minorEastAsia" w:eastAsiaTheme="minorEastAsia"/>
          <w:sz w:val="24"/>
          <w:szCs w:val="24"/>
        </w:rPr>
        <w:t>，勤奋敬业，</w:t>
      </w:r>
      <w:r>
        <w:rPr>
          <w:rFonts w:asciiTheme="minorEastAsia" w:hAnsiTheme="minorEastAsia" w:eastAsiaTheme="minorEastAsia"/>
          <w:sz w:val="24"/>
          <w:szCs w:val="24"/>
        </w:rPr>
        <w:t>遵纪守法</w:t>
      </w:r>
      <w:r>
        <w:rPr>
          <w:rFonts w:hint="eastAsia" w:asciiTheme="minorEastAsia" w:hAnsiTheme="minorEastAsia" w:eastAsiaTheme="minorEastAsia"/>
          <w:sz w:val="24"/>
          <w:szCs w:val="24"/>
        </w:rPr>
        <w:t>，思想政治素质好；</w:t>
      </w:r>
    </w:p>
    <w:p>
      <w:pPr>
        <w:spacing w:line="360" w:lineRule="exact"/>
        <w:ind w:left="158" w:leftChars="50" w:firstLine="472" w:firstLineChars="200"/>
        <w:jc w:val="left"/>
        <w:rPr>
          <w:rFonts w:asciiTheme="minorEastAsia" w:hAnsiTheme="minorEastAsia" w:eastAsiaTheme="minorEastAsia"/>
          <w:sz w:val="24"/>
          <w:szCs w:val="24"/>
        </w:rPr>
      </w:pPr>
      <w:r>
        <w:rPr>
          <w:rFonts w:asciiTheme="minorEastAsia" w:hAnsiTheme="minorEastAsia" w:eastAsiaTheme="minorEastAsia"/>
          <w:sz w:val="24"/>
          <w:szCs w:val="24"/>
        </w:rPr>
        <w:t>2.</w:t>
      </w:r>
      <w:r>
        <w:rPr>
          <w:rFonts w:hint="eastAsia" w:asciiTheme="minorEastAsia" w:hAnsiTheme="minorEastAsia" w:eastAsiaTheme="minorEastAsia"/>
          <w:sz w:val="24"/>
          <w:szCs w:val="24"/>
        </w:rPr>
        <w:t>具备良好的管理、协调能力，团队意识强；</w:t>
      </w:r>
    </w:p>
    <w:p>
      <w:pPr>
        <w:spacing w:line="360" w:lineRule="exact"/>
        <w:ind w:left="158" w:leftChars="50" w:firstLine="472" w:firstLineChars="200"/>
        <w:jc w:val="left"/>
        <w:rPr>
          <w:rFonts w:asciiTheme="minorEastAsia" w:hAnsiTheme="minorEastAsia" w:eastAsiaTheme="minorEastAsia"/>
          <w:sz w:val="24"/>
          <w:szCs w:val="24"/>
        </w:rPr>
      </w:pPr>
      <w:r>
        <w:rPr>
          <w:rFonts w:asciiTheme="minorEastAsia" w:hAnsiTheme="minorEastAsia" w:eastAsiaTheme="minorEastAsia"/>
          <w:sz w:val="24"/>
          <w:szCs w:val="24"/>
        </w:rPr>
        <w:t>3.</w:t>
      </w:r>
      <w:r>
        <w:rPr>
          <w:rFonts w:hint="eastAsia" w:asciiTheme="minorEastAsia" w:hAnsiTheme="minorEastAsia" w:eastAsiaTheme="minorEastAsia"/>
          <w:sz w:val="24"/>
          <w:szCs w:val="24"/>
        </w:rPr>
        <w:t>具备良好的谈判、</w:t>
      </w:r>
      <w:r>
        <w:rPr>
          <w:rFonts w:asciiTheme="minorEastAsia" w:hAnsiTheme="minorEastAsia" w:eastAsiaTheme="minorEastAsia"/>
          <w:sz w:val="24"/>
          <w:szCs w:val="24"/>
        </w:rPr>
        <w:t>沟通</w:t>
      </w:r>
      <w:r>
        <w:rPr>
          <w:rFonts w:hint="eastAsia" w:asciiTheme="minorEastAsia" w:hAnsiTheme="minorEastAsia" w:eastAsiaTheme="minorEastAsia"/>
          <w:sz w:val="24"/>
          <w:szCs w:val="24"/>
        </w:rPr>
        <w:t>能力，较强的危机管理能力；</w:t>
      </w:r>
    </w:p>
    <w:p>
      <w:pPr>
        <w:spacing w:line="360" w:lineRule="exact"/>
        <w:ind w:left="158" w:leftChars="50" w:firstLine="472" w:firstLineChars="200"/>
        <w:jc w:val="left"/>
        <w:rPr>
          <w:rFonts w:asciiTheme="minorEastAsia" w:hAnsiTheme="minorEastAsia" w:eastAsiaTheme="minorEastAsia"/>
          <w:sz w:val="24"/>
          <w:szCs w:val="24"/>
        </w:rPr>
      </w:pPr>
      <w:r>
        <w:rPr>
          <w:rFonts w:asciiTheme="minorEastAsia" w:hAnsiTheme="minorEastAsia" w:eastAsiaTheme="minorEastAsia"/>
          <w:sz w:val="24"/>
          <w:szCs w:val="24"/>
        </w:rPr>
        <w:t>4.</w:t>
      </w:r>
      <w:r>
        <w:rPr>
          <w:rFonts w:hint="eastAsia" w:asciiTheme="minorEastAsia" w:hAnsiTheme="minorEastAsia" w:eastAsiaTheme="minorEastAsia"/>
          <w:sz w:val="24"/>
          <w:szCs w:val="24"/>
        </w:rPr>
        <w:t>熟悉干部教育培训需求，了解培训市场现状</w:t>
      </w:r>
      <w:r>
        <w:rPr>
          <w:rFonts w:asciiTheme="minorEastAsia" w:hAnsiTheme="minorEastAsia" w:eastAsiaTheme="minorEastAsia"/>
          <w:sz w:val="24"/>
          <w:szCs w:val="24"/>
        </w:rPr>
        <w:t>和发展趋势</w:t>
      </w:r>
      <w:r>
        <w:rPr>
          <w:rFonts w:hint="eastAsia" w:asciiTheme="minorEastAsia" w:hAnsiTheme="minorEastAsia" w:eastAsiaTheme="minorEastAsia"/>
          <w:sz w:val="24"/>
          <w:szCs w:val="24"/>
        </w:rPr>
        <w:t>；</w:t>
      </w:r>
    </w:p>
    <w:p>
      <w:pPr>
        <w:spacing w:line="360" w:lineRule="exact"/>
        <w:ind w:left="158" w:leftChars="50" w:firstLine="472" w:firstLineChars="200"/>
        <w:jc w:val="left"/>
        <w:rPr>
          <w:rFonts w:asciiTheme="minorEastAsia" w:hAnsiTheme="minorEastAsia" w:eastAsiaTheme="minorEastAsia"/>
          <w:sz w:val="24"/>
          <w:szCs w:val="24"/>
        </w:rPr>
      </w:pPr>
      <w:r>
        <w:rPr>
          <w:rFonts w:asciiTheme="minorEastAsia" w:hAnsiTheme="minorEastAsia" w:eastAsiaTheme="minorEastAsia"/>
          <w:sz w:val="24"/>
          <w:szCs w:val="24"/>
        </w:rPr>
        <w:t>5.</w:t>
      </w:r>
      <w:r>
        <w:rPr>
          <w:rFonts w:hint="eastAsia" w:asciiTheme="minorEastAsia" w:hAnsiTheme="minorEastAsia" w:eastAsiaTheme="minorEastAsia"/>
          <w:sz w:val="24"/>
          <w:szCs w:val="24"/>
        </w:rPr>
        <w:t>熟悉培训管理体系与项目运行流程。</w:t>
      </w:r>
    </w:p>
    <w:p>
      <w:pPr>
        <w:spacing w:line="360" w:lineRule="exact"/>
        <w:ind w:left="158" w:leftChars="50" w:firstLine="472" w:firstLineChars="200"/>
        <w:jc w:val="left"/>
        <w:rPr>
          <w:rFonts w:asciiTheme="minorEastAsia" w:hAnsiTheme="minorEastAsia" w:eastAsiaTheme="minorEastAsia"/>
          <w:sz w:val="24"/>
          <w:szCs w:val="24"/>
        </w:rPr>
      </w:pPr>
    </w:p>
    <w:p>
      <w:pPr>
        <w:spacing w:line="360" w:lineRule="exact"/>
        <w:ind w:left="158" w:leftChars="50" w:firstLine="472"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第七条　中心团队配置</w:t>
      </w:r>
      <w:bookmarkStart w:id="0" w:name="_GoBack"/>
      <w:bookmarkEnd w:id="0"/>
    </w:p>
    <w:p>
      <w:pPr>
        <w:spacing w:line="360" w:lineRule="exact"/>
        <w:ind w:left="158" w:leftChars="50" w:firstLine="472"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（一）中心设主任1人，</w:t>
      </w:r>
      <w:r>
        <w:rPr>
          <w:rFonts w:hint="eastAsia" w:asciiTheme="minorEastAsia" w:hAnsiTheme="minorEastAsia" w:eastAsiaTheme="minorEastAsia"/>
          <w:sz w:val="24"/>
          <w:szCs w:val="24"/>
          <w:lang w:eastAsia="zh-CN"/>
        </w:rPr>
        <w:t>副主任</w:t>
      </w:r>
      <w:r>
        <w:rPr>
          <w:rFonts w:hint="eastAsia" w:asciiTheme="minorEastAsia" w:hAnsiTheme="minorEastAsia" w:eastAsiaTheme="minorEastAsia"/>
          <w:sz w:val="24"/>
          <w:szCs w:val="24"/>
        </w:rPr>
        <w:t>1-3人，团队成员若干。</w:t>
      </w:r>
      <w:r>
        <w:rPr>
          <w:rFonts w:hint="eastAsia" w:asciiTheme="minorEastAsia" w:hAnsiTheme="minorEastAsia" w:eastAsiaTheme="minorEastAsia"/>
          <w:sz w:val="24"/>
          <w:szCs w:val="24"/>
          <w:lang w:eastAsia="zh-CN"/>
        </w:rPr>
        <w:t>副主任</w:t>
      </w:r>
      <w:r>
        <w:rPr>
          <w:rFonts w:hint="eastAsia" w:asciiTheme="minorEastAsia" w:hAnsiTheme="minorEastAsia" w:eastAsiaTheme="minorEastAsia"/>
          <w:sz w:val="24"/>
          <w:szCs w:val="24"/>
        </w:rPr>
        <w:t>及业务人员编制数，按预设业务目标，由中心主任提出建议，学院研究确定。</w:t>
      </w:r>
    </w:p>
    <w:p>
      <w:pPr>
        <w:spacing w:line="360" w:lineRule="exact"/>
        <w:ind w:left="158" w:leftChars="50" w:firstLine="472"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1.中心计划</w:t>
      </w:r>
      <w:r>
        <w:rPr>
          <w:rFonts w:asciiTheme="minorEastAsia" w:hAnsiTheme="minorEastAsia" w:eastAsiaTheme="minorEastAsia"/>
          <w:sz w:val="24"/>
          <w:szCs w:val="24"/>
        </w:rPr>
        <w:t>培训</w:t>
      </w:r>
      <w:r>
        <w:rPr>
          <w:rFonts w:hint="eastAsia" w:asciiTheme="minorEastAsia" w:hAnsiTheme="minorEastAsia" w:eastAsiaTheme="minorEastAsia"/>
          <w:sz w:val="24"/>
          <w:szCs w:val="24"/>
        </w:rPr>
        <w:t>费</w:t>
      </w:r>
      <w:r>
        <w:rPr>
          <w:rFonts w:asciiTheme="minorEastAsia" w:hAnsiTheme="minorEastAsia" w:eastAsiaTheme="minorEastAsia"/>
          <w:sz w:val="24"/>
          <w:szCs w:val="24"/>
        </w:rPr>
        <w:t>收入</w:t>
      </w:r>
      <w:r>
        <w:rPr>
          <w:rFonts w:hint="eastAsia" w:asciiTheme="minorEastAsia" w:hAnsiTheme="minorEastAsia" w:eastAsiaTheme="minorEastAsia"/>
          <w:sz w:val="24"/>
          <w:szCs w:val="24"/>
        </w:rPr>
        <w:t>（不</w:t>
      </w:r>
      <w:r>
        <w:rPr>
          <w:rFonts w:asciiTheme="minorEastAsia" w:hAnsiTheme="minorEastAsia" w:eastAsiaTheme="minorEastAsia"/>
          <w:sz w:val="24"/>
          <w:szCs w:val="24"/>
        </w:rPr>
        <w:t>含食宿</w:t>
      </w:r>
      <w:r>
        <w:rPr>
          <w:rFonts w:hint="eastAsia" w:asciiTheme="minorEastAsia" w:hAnsiTheme="minorEastAsia" w:eastAsiaTheme="minorEastAsia"/>
          <w:sz w:val="24"/>
          <w:szCs w:val="24"/>
        </w:rPr>
        <w:t>）</w:t>
      </w:r>
      <w:r>
        <w:rPr>
          <w:rFonts w:asciiTheme="minorEastAsia" w:hAnsiTheme="minorEastAsia" w:eastAsiaTheme="minorEastAsia"/>
          <w:sz w:val="24"/>
          <w:szCs w:val="24"/>
        </w:rPr>
        <w:t>6</w:t>
      </w:r>
      <w:r>
        <w:rPr>
          <w:rFonts w:hint="eastAsia" w:asciiTheme="minorEastAsia" w:hAnsiTheme="minorEastAsia" w:eastAsiaTheme="minorEastAsia"/>
          <w:sz w:val="24"/>
          <w:szCs w:val="24"/>
        </w:rPr>
        <w:t>00万元以上1000万元以下，可配备</w:t>
      </w:r>
      <w:r>
        <w:rPr>
          <w:rFonts w:hint="eastAsia" w:asciiTheme="minorEastAsia" w:hAnsiTheme="minorEastAsia" w:eastAsiaTheme="minorEastAsia"/>
          <w:sz w:val="24"/>
          <w:szCs w:val="24"/>
          <w:lang w:eastAsia="zh-CN"/>
        </w:rPr>
        <w:t>副主任</w:t>
      </w:r>
      <w:r>
        <w:rPr>
          <w:rFonts w:hint="eastAsia" w:asciiTheme="minorEastAsia" w:hAnsiTheme="minorEastAsia" w:eastAsiaTheme="minorEastAsia"/>
          <w:sz w:val="24"/>
          <w:szCs w:val="24"/>
        </w:rPr>
        <w:t>2名</w:t>
      </w:r>
      <w:r>
        <w:rPr>
          <w:rFonts w:asciiTheme="minorEastAsia" w:hAnsiTheme="minorEastAsia" w:eastAsiaTheme="minorEastAsia"/>
          <w:sz w:val="24"/>
          <w:szCs w:val="24"/>
        </w:rPr>
        <w:t>，员</w:t>
      </w:r>
      <w:r>
        <w:rPr>
          <w:rFonts w:hint="eastAsia" w:asciiTheme="minorEastAsia" w:hAnsiTheme="minorEastAsia" w:eastAsiaTheme="minorEastAsia"/>
          <w:sz w:val="24"/>
          <w:szCs w:val="24"/>
        </w:rPr>
        <w:t>工5名</w:t>
      </w:r>
      <w:r>
        <w:rPr>
          <w:rFonts w:asciiTheme="minorEastAsia" w:hAnsiTheme="minorEastAsia" w:eastAsiaTheme="minorEastAsia"/>
          <w:sz w:val="24"/>
          <w:szCs w:val="24"/>
        </w:rPr>
        <w:t>。</w:t>
      </w:r>
    </w:p>
    <w:p>
      <w:pPr>
        <w:spacing w:line="360" w:lineRule="exact"/>
        <w:ind w:left="158" w:leftChars="50" w:firstLine="472"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2.中心计划</w:t>
      </w:r>
      <w:r>
        <w:rPr>
          <w:rFonts w:asciiTheme="minorEastAsia" w:hAnsiTheme="minorEastAsia" w:eastAsiaTheme="minorEastAsia"/>
          <w:sz w:val="24"/>
          <w:szCs w:val="24"/>
        </w:rPr>
        <w:t>培训</w:t>
      </w:r>
      <w:r>
        <w:rPr>
          <w:rFonts w:hint="eastAsia" w:asciiTheme="minorEastAsia" w:hAnsiTheme="minorEastAsia" w:eastAsiaTheme="minorEastAsia"/>
          <w:sz w:val="24"/>
          <w:szCs w:val="24"/>
        </w:rPr>
        <w:t>费</w:t>
      </w:r>
      <w:r>
        <w:rPr>
          <w:rFonts w:asciiTheme="minorEastAsia" w:hAnsiTheme="minorEastAsia" w:eastAsiaTheme="minorEastAsia"/>
          <w:sz w:val="24"/>
          <w:szCs w:val="24"/>
        </w:rPr>
        <w:t>收入</w:t>
      </w:r>
      <w:r>
        <w:rPr>
          <w:rFonts w:hint="eastAsia" w:asciiTheme="minorEastAsia" w:hAnsiTheme="minorEastAsia" w:eastAsiaTheme="minorEastAsia"/>
          <w:sz w:val="24"/>
          <w:szCs w:val="24"/>
        </w:rPr>
        <w:t>（不</w:t>
      </w:r>
      <w:r>
        <w:rPr>
          <w:rFonts w:asciiTheme="minorEastAsia" w:hAnsiTheme="minorEastAsia" w:eastAsiaTheme="minorEastAsia"/>
          <w:sz w:val="24"/>
          <w:szCs w:val="24"/>
        </w:rPr>
        <w:t>含食宿</w:t>
      </w:r>
      <w:r>
        <w:rPr>
          <w:rFonts w:hint="eastAsia" w:asciiTheme="minorEastAsia" w:hAnsiTheme="minorEastAsia" w:eastAsiaTheme="minorEastAsia"/>
          <w:sz w:val="24"/>
          <w:szCs w:val="24"/>
        </w:rPr>
        <w:t>）1000万元以上，可配备</w:t>
      </w:r>
      <w:r>
        <w:rPr>
          <w:rFonts w:hint="eastAsia" w:asciiTheme="minorEastAsia" w:hAnsiTheme="minorEastAsia" w:eastAsiaTheme="minorEastAsia"/>
          <w:sz w:val="24"/>
          <w:szCs w:val="24"/>
          <w:lang w:eastAsia="zh-CN"/>
        </w:rPr>
        <w:t>副主任</w:t>
      </w:r>
      <w:r>
        <w:rPr>
          <w:rFonts w:hint="eastAsia" w:asciiTheme="minorEastAsia" w:hAnsiTheme="minorEastAsia" w:eastAsiaTheme="minorEastAsia"/>
          <w:sz w:val="24"/>
          <w:szCs w:val="24"/>
        </w:rPr>
        <w:t>3名</w:t>
      </w:r>
      <w:r>
        <w:rPr>
          <w:rFonts w:asciiTheme="minorEastAsia" w:hAnsiTheme="minorEastAsia" w:eastAsiaTheme="minorEastAsia"/>
          <w:sz w:val="24"/>
          <w:szCs w:val="24"/>
        </w:rPr>
        <w:t>，员</w:t>
      </w:r>
      <w:r>
        <w:rPr>
          <w:rFonts w:hint="eastAsia" w:asciiTheme="minorEastAsia" w:hAnsiTheme="minorEastAsia" w:eastAsiaTheme="minorEastAsia"/>
          <w:sz w:val="24"/>
          <w:szCs w:val="24"/>
        </w:rPr>
        <w:t>工10名。</w:t>
      </w:r>
      <w:r>
        <w:rPr>
          <w:rFonts w:asciiTheme="minorEastAsia" w:hAnsiTheme="minorEastAsia" w:eastAsiaTheme="minorEastAsia"/>
          <w:sz w:val="24"/>
          <w:szCs w:val="24"/>
        </w:rPr>
        <w:t>员工数量需超过</w:t>
      </w:r>
      <w:r>
        <w:rPr>
          <w:rFonts w:hint="eastAsia" w:asciiTheme="minorEastAsia" w:hAnsiTheme="minorEastAsia" w:eastAsiaTheme="minorEastAsia"/>
          <w:sz w:val="24"/>
          <w:szCs w:val="24"/>
        </w:rPr>
        <w:t>10人的，</w:t>
      </w:r>
      <w:r>
        <w:rPr>
          <w:rFonts w:asciiTheme="minorEastAsia" w:hAnsiTheme="minorEastAsia" w:eastAsiaTheme="minorEastAsia"/>
          <w:sz w:val="24"/>
          <w:szCs w:val="24"/>
        </w:rPr>
        <w:t>由中心主任提出建议</w:t>
      </w:r>
      <w:r>
        <w:rPr>
          <w:rFonts w:hint="eastAsia" w:asciiTheme="minorEastAsia" w:hAnsiTheme="minorEastAsia" w:eastAsiaTheme="minorEastAsia"/>
          <w:sz w:val="24"/>
          <w:szCs w:val="24"/>
        </w:rPr>
        <w:t>，</w:t>
      </w:r>
      <w:r>
        <w:rPr>
          <w:rFonts w:asciiTheme="minorEastAsia" w:hAnsiTheme="minorEastAsia" w:eastAsiaTheme="minorEastAsia"/>
          <w:sz w:val="24"/>
          <w:szCs w:val="24"/>
        </w:rPr>
        <w:t>学院研究确定</w:t>
      </w:r>
      <w:r>
        <w:rPr>
          <w:rFonts w:hint="eastAsia" w:asciiTheme="minorEastAsia" w:hAnsiTheme="minorEastAsia" w:eastAsiaTheme="minorEastAsia"/>
          <w:sz w:val="24"/>
          <w:szCs w:val="24"/>
        </w:rPr>
        <w:t>。</w:t>
      </w:r>
    </w:p>
    <w:p>
      <w:pPr>
        <w:spacing w:line="360" w:lineRule="exact"/>
        <w:ind w:left="158" w:leftChars="50" w:firstLine="472"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（二）中心主任及团队成员由学院</w:t>
      </w:r>
      <w:r>
        <w:rPr>
          <w:rFonts w:asciiTheme="minorEastAsia" w:hAnsiTheme="minorEastAsia" w:eastAsiaTheme="minorEastAsia"/>
          <w:sz w:val="24"/>
          <w:szCs w:val="24"/>
        </w:rPr>
        <w:t>面向</w:t>
      </w:r>
      <w:r>
        <w:rPr>
          <w:rFonts w:hint="eastAsia" w:asciiTheme="minorEastAsia" w:hAnsiTheme="minorEastAsia" w:eastAsiaTheme="minorEastAsia"/>
          <w:sz w:val="24"/>
          <w:szCs w:val="24"/>
        </w:rPr>
        <w:t>社会公开</w:t>
      </w:r>
      <w:r>
        <w:rPr>
          <w:rFonts w:asciiTheme="minorEastAsia" w:hAnsiTheme="minorEastAsia" w:eastAsiaTheme="minorEastAsia"/>
          <w:sz w:val="24"/>
          <w:szCs w:val="24"/>
        </w:rPr>
        <w:t>招聘</w:t>
      </w:r>
      <w:r>
        <w:rPr>
          <w:rFonts w:hint="eastAsia" w:asciiTheme="minorEastAsia" w:hAnsiTheme="minorEastAsia" w:eastAsiaTheme="minorEastAsia"/>
          <w:sz w:val="24"/>
          <w:szCs w:val="24"/>
          <w:lang w:eastAsia="zh-CN"/>
        </w:rPr>
        <w:t>，采取</w:t>
      </w:r>
      <w:r>
        <w:rPr>
          <w:rFonts w:hint="eastAsia" w:asciiTheme="minorEastAsia" w:hAnsiTheme="minorEastAsia" w:eastAsiaTheme="minorEastAsia"/>
          <w:sz w:val="24"/>
          <w:szCs w:val="24"/>
        </w:rPr>
        <w:t>劳务派遣</w:t>
      </w:r>
      <w:r>
        <w:rPr>
          <w:rFonts w:hint="eastAsia" w:asciiTheme="minorEastAsia" w:hAnsiTheme="minorEastAsia" w:eastAsiaTheme="minorEastAsia"/>
          <w:sz w:val="24"/>
          <w:szCs w:val="24"/>
          <w:lang w:eastAsia="zh-CN"/>
        </w:rPr>
        <w:t>的用工方式；</w:t>
      </w:r>
      <w:r>
        <w:rPr>
          <w:rFonts w:hint="eastAsia" w:asciiTheme="minorEastAsia" w:hAnsiTheme="minorEastAsia" w:eastAsiaTheme="minorEastAsia"/>
          <w:sz w:val="24"/>
          <w:szCs w:val="24"/>
        </w:rPr>
        <w:t>或从</w:t>
      </w:r>
      <w:r>
        <w:rPr>
          <w:rFonts w:asciiTheme="minorEastAsia" w:hAnsiTheme="minorEastAsia" w:eastAsiaTheme="minorEastAsia"/>
          <w:sz w:val="24"/>
          <w:szCs w:val="24"/>
        </w:rPr>
        <w:t>学院</w:t>
      </w:r>
      <w:r>
        <w:rPr>
          <w:rFonts w:hint="eastAsia" w:asciiTheme="minorEastAsia" w:hAnsiTheme="minorEastAsia" w:eastAsiaTheme="minorEastAsia"/>
          <w:sz w:val="24"/>
          <w:szCs w:val="24"/>
          <w:lang w:eastAsia="zh-CN"/>
        </w:rPr>
        <w:t>内部人员中</w:t>
      </w:r>
      <w:r>
        <w:rPr>
          <w:rFonts w:asciiTheme="minorEastAsia" w:hAnsiTheme="minorEastAsia" w:eastAsiaTheme="minorEastAsia"/>
          <w:sz w:val="24"/>
          <w:szCs w:val="24"/>
        </w:rPr>
        <w:t>聘任</w:t>
      </w:r>
      <w:r>
        <w:rPr>
          <w:rFonts w:hint="eastAsia" w:asciiTheme="minorEastAsia" w:hAnsiTheme="minorEastAsia" w:eastAsiaTheme="minorEastAsia"/>
          <w:sz w:val="24"/>
          <w:szCs w:val="24"/>
          <w:lang w:eastAsia="zh-CN"/>
        </w:rPr>
        <w:t>。</w:t>
      </w:r>
      <w:r>
        <w:rPr>
          <w:rFonts w:asciiTheme="minorEastAsia" w:hAnsiTheme="minorEastAsia" w:eastAsiaTheme="minorEastAsia"/>
          <w:sz w:val="24"/>
          <w:szCs w:val="24"/>
        </w:rPr>
        <w:t>聘期</w:t>
      </w:r>
      <w:r>
        <w:rPr>
          <w:rFonts w:hint="eastAsia" w:asciiTheme="minorEastAsia" w:hAnsiTheme="minorEastAsia" w:eastAsiaTheme="minorEastAsia"/>
          <w:sz w:val="24"/>
          <w:szCs w:val="24"/>
        </w:rPr>
        <w:t>三年</w:t>
      </w:r>
      <w:r>
        <w:rPr>
          <w:rFonts w:hint="eastAsia"/>
          <w:szCs w:val="32"/>
        </w:rPr>
        <w:t>。</w:t>
      </w:r>
    </w:p>
    <w:p>
      <w:pPr>
        <w:spacing w:line="360" w:lineRule="exact"/>
        <w:ind w:left="158" w:leftChars="50" w:firstLine="472"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第八条　</w:t>
      </w:r>
      <w:r>
        <w:rPr>
          <w:rFonts w:asciiTheme="minorEastAsia" w:hAnsiTheme="minorEastAsia" w:eastAsiaTheme="minorEastAsia"/>
          <w:sz w:val="24"/>
          <w:szCs w:val="24"/>
        </w:rPr>
        <w:t>中心</w:t>
      </w:r>
      <w:r>
        <w:rPr>
          <w:rFonts w:hint="eastAsia" w:asciiTheme="minorEastAsia" w:hAnsiTheme="minorEastAsia" w:eastAsiaTheme="minorEastAsia"/>
          <w:sz w:val="24"/>
          <w:szCs w:val="24"/>
        </w:rPr>
        <w:t>人员基本待遇</w:t>
      </w:r>
    </w:p>
    <w:p>
      <w:pPr>
        <w:spacing w:line="360" w:lineRule="exact"/>
        <w:ind w:left="158" w:leftChars="50" w:firstLine="472" w:firstLineChars="200"/>
        <w:jc w:val="left"/>
        <w:rPr>
          <w:rFonts w:hint="eastAsia" w:asciiTheme="minorEastAsia" w:hAnsiTheme="minorEastAsia" w:eastAsiaTheme="minorEastAsia"/>
          <w:sz w:val="24"/>
          <w:szCs w:val="24"/>
        </w:rPr>
      </w:pPr>
      <w:r>
        <w:rPr>
          <w:rFonts w:hint="eastAsia" w:asciiTheme="minorEastAsia" w:hAnsiTheme="minorEastAsia" w:eastAsiaTheme="minorEastAsia"/>
          <w:sz w:val="24"/>
          <w:szCs w:val="24"/>
        </w:rPr>
        <w:t>（一）基本工资</w:t>
      </w:r>
    </w:p>
    <w:p>
      <w:pPr>
        <w:spacing w:line="360" w:lineRule="exact"/>
        <w:ind w:left="158" w:leftChars="50" w:firstLine="472" w:firstLineChars="200"/>
        <w:jc w:val="left"/>
        <w:rPr>
          <w:rFonts w:hint="eastAsia"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1.</w:t>
      </w:r>
      <w:r>
        <w:rPr>
          <w:rFonts w:hint="eastAsia" w:asciiTheme="minorEastAsia" w:hAnsiTheme="minorEastAsia" w:eastAsiaTheme="minorEastAsia"/>
          <w:sz w:val="24"/>
          <w:szCs w:val="24"/>
        </w:rPr>
        <w:t>劳务派遣人员基本工资由学院通过劳务派遣公司统一发放。标准如下：主任9000元/月，</w:t>
      </w:r>
      <w:r>
        <w:rPr>
          <w:rFonts w:hint="eastAsia" w:asciiTheme="minorEastAsia" w:hAnsiTheme="minorEastAsia" w:eastAsiaTheme="minorEastAsia"/>
          <w:sz w:val="24"/>
          <w:szCs w:val="24"/>
          <w:lang w:eastAsia="zh-CN"/>
        </w:rPr>
        <w:t>副主任</w:t>
      </w:r>
      <w:r>
        <w:rPr>
          <w:rFonts w:hint="eastAsia" w:asciiTheme="minorEastAsia" w:hAnsiTheme="minorEastAsia" w:eastAsiaTheme="minorEastAsia"/>
          <w:sz w:val="24"/>
          <w:szCs w:val="24"/>
          <w:lang w:val="en-US" w:eastAsia="zh-CN"/>
        </w:rPr>
        <w:t>5</w:t>
      </w:r>
      <w:r>
        <w:rPr>
          <w:rFonts w:hint="eastAsia" w:asciiTheme="minorEastAsia" w:hAnsiTheme="minorEastAsia" w:eastAsiaTheme="minorEastAsia"/>
          <w:sz w:val="24"/>
          <w:szCs w:val="24"/>
        </w:rPr>
        <w:t>00</w:t>
      </w:r>
      <w:r>
        <w:rPr>
          <w:rFonts w:hint="eastAsia" w:asciiTheme="minorEastAsia" w:hAnsiTheme="minorEastAsia" w:eastAsiaTheme="minorEastAsia"/>
          <w:sz w:val="24"/>
          <w:szCs w:val="24"/>
          <w:lang w:val="en-US" w:eastAsia="zh-CN"/>
        </w:rPr>
        <w:t>0</w:t>
      </w:r>
      <w:r>
        <w:rPr>
          <w:rFonts w:hint="eastAsia" w:asciiTheme="minorEastAsia" w:hAnsiTheme="minorEastAsia" w:eastAsiaTheme="minorEastAsia"/>
          <w:sz w:val="24"/>
          <w:szCs w:val="24"/>
        </w:rPr>
        <w:t>元/月，员工3</w:t>
      </w:r>
      <w:r>
        <w:rPr>
          <w:rFonts w:hint="eastAsia" w:asciiTheme="minorEastAsia" w:hAnsiTheme="minorEastAsia" w:eastAsiaTheme="minorEastAsia"/>
          <w:sz w:val="24"/>
          <w:szCs w:val="24"/>
          <w:lang w:val="en-US" w:eastAsia="zh-CN"/>
        </w:rPr>
        <w:t>0</w:t>
      </w:r>
      <w:r>
        <w:rPr>
          <w:rFonts w:hint="eastAsia" w:asciiTheme="minorEastAsia" w:hAnsiTheme="minorEastAsia" w:eastAsiaTheme="minorEastAsia"/>
          <w:sz w:val="24"/>
          <w:szCs w:val="24"/>
        </w:rPr>
        <w:t>00元/月。设立</w:t>
      </w:r>
      <w:r>
        <w:rPr>
          <w:rFonts w:hint="eastAsia" w:asciiTheme="minorEastAsia" w:hAnsiTheme="minorEastAsia" w:eastAsiaTheme="minorEastAsia"/>
          <w:sz w:val="24"/>
          <w:szCs w:val="24"/>
          <w:lang w:eastAsia="zh-CN"/>
        </w:rPr>
        <w:t>副主任</w:t>
      </w:r>
      <w:r>
        <w:rPr>
          <w:rFonts w:hint="eastAsia" w:asciiTheme="minorEastAsia" w:hAnsiTheme="minorEastAsia" w:eastAsiaTheme="minorEastAsia"/>
          <w:sz w:val="24"/>
          <w:szCs w:val="24"/>
        </w:rPr>
        <w:t>及员工月度奖</w:t>
      </w:r>
      <w:r>
        <w:rPr>
          <w:rFonts w:hint="eastAsia" w:asciiTheme="minorEastAsia" w:hAnsiTheme="minorEastAsia" w:eastAsiaTheme="minorEastAsia"/>
          <w:sz w:val="24"/>
          <w:szCs w:val="24"/>
          <w:lang w:eastAsia="zh-CN"/>
        </w:rPr>
        <w:t>，平均</w:t>
      </w:r>
      <w:r>
        <w:rPr>
          <w:rFonts w:hint="eastAsia" w:asciiTheme="minorEastAsia" w:hAnsiTheme="minorEastAsia" w:eastAsiaTheme="minorEastAsia"/>
          <w:sz w:val="24"/>
          <w:szCs w:val="24"/>
        </w:rPr>
        <w:t>每人每月1000元，</w:t>
      </w:r>
      <w:r>
        <w:rPr>
          <w:rFonts w:hint="eastAsia" w:asciiTheme="minorEastAsia" w:hAnsiTheme="minorEastAsia" w:eastAsiaTheme="minorEastAsia"/>
          <w:sz w:val="24"/>
          <w:szCs w:val="24"/>
          <w:lang w:eastAsia="zh-CN"/>
        </w:rPr>
        <w:t>具体数额</w:t>
      </w:r>
      <w:r>
        <w:rPr>
          <w:rFonts w:hint="eastAsia" w:asciiTheme="minorEastAsia" w:hAnsiTheme="minorEastAsia" w:eastAsiaTheme="minorEastAsia"/>
          <w:sz w:val="24"/>
          <w:szCs w:val="24"/>
        </w:rPr>
        <w:t>由主任统筹安排发放。</w:t>
      </w:r>
    </w:p>
    <w:p>
      <w:pPr>
        <w:spacing w:line="360" w:lineRule="exact"/>
        <w:ind w:left="158" w:leftChars="50" w:firstLine="472" w:firstLineChars="200"/>
        <w:jc w:val="left"/>
        <w:rPr>
          <w:rFonts w:hint="eastAsia"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2.</w:t>
      </w:r>
      <w:r>
        <w:rPr>
          <w:rFonts w:asciiTheme="minorEastAsia" w:hAnsiTheme="minorEastAsia" w:eastAsiaTheme="minorEastAsia"/>
          <w:sz w:val="24"/>
          <w:szCs w:val="24"/>
        </w:rPr>
        <w:t>学院</w:t>
      </w:r>
      <w:r>
        <w:rPr>
          <w:rFonts w:hint="eastAsia" w:asciiTheme="minorEastAsia" w:hAnsiTheme="minorEastAsia" w:eastAsiaTheme="minorEastAsia"/>
          <w:sz w:val="24"/>
          <w:szCs w:val="24"/>
          <w:lang w:eastAsia="zh-CN"/>
        </w:rPr>
        <w:t>内部人员</w:t>
      </w:r>
      <w:r>
        <w:rPr>
          <w:rFonts w:hint="eastAsia" w:asciiTheme="minorEastAsia" w:hAnsiTheme="minorEastAsia" w:eastAsiaTheme="minorEastAsia"/>
          <w:sz w:val="24"/>
          <w:szCs w:val="24"/>
        </w:rPr>
        <w:t>担任中心岗位，执行上款三类岗位对应的基本工资标准。基本工资由学校预发，预发额度为学校工资前5项和A包、B包总额，年终发放绩效奖励时多退少补。</w:t>
      </w:r>
    </w:p>
    <w:p>
      <w:pPr>
        <w:spacing w:line="360" w:lineRule="exact"/>
        <w:ind w:left="158" w:leftChars="50" w:firstLine="472" w:firstLineChars="200"/>
        <w:jc w:val="left"/>
        <w:rPr>
          <w:rFonts w:hint="eastAsia" w:asciiTheme="minorEastAsia" w:hAnsiTheme="minorEastAsia" w:eastAsiaTheme="minorEastAsia"/>
          <w:sz w:val="24"/>
          <w:szCs w:val="24"/>
        </w:rPr>
      </w:pPr>
      <w:r>
        <w:rPr>
          <w:rFonts w:hint="eastAsia" w:asciiTheme="minorEastAsia" w:hAnsiTheme="minorEastAsia" w:eastAsiaTheme="minorEastAsia"/>
          <w:sz w:val="24"/>
          <w:szCs w:val="24"/>
        </w:rPr>
        <w:t>（二）绩效奖励</w:t>
      </w:r>
    </w:p>
    <w:p>
      <w:pPr>
        <w:spacing w:line="360" w:lineRule="exact"/>
        <w:ind w:left="158" w:leftChars="50" w:firstLine="472" w:firstLineChars="200"/>
        <w:jc w:val="left"/>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学院根据中心完成目标任务情况，按培训毛利润计算发放培训中心绩效奖励。</w:t>
      </w:r>
    </w:p>
    <w:p>
      <w:pPr>
        <w:spacing w:line="360" w:lineRule="exact"/>
        <w:ind w:left="158" w:leftChars="50" w:firstLine="472" w:firstLineChars="200"/>
        <w:jc w:val="left"/>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培训毛利润={培训收入（不含食宿）-学校管理费-教学成本（交通费、资料费、课时费及其他杂支）-中心员工基础工资（含社会保险费）}。</w:t>
      </w:r>
    </w:p>
    <w:p>
      <w:pPr>
        <w:spacing w:line="360" w:lineRule="exact"/>
        <w:ind w:left="158" w:leftChars="50" w:firstLine="472" w:firstLineChars="200"/>
        <w:jc w:val="left"/>
        <w:rPr>
          <w:rFonts w:hint="eastAsia" w:asciiTheme="minorEastAsia" w:hAnsiTheme="minorEastAsia" w:eastAsiaTheme="minorEastAsia"/>
          <w:sz w:val="24"/>
          <w:szCs w:val="24"/>
        </w:rPr>
      </w:pPr>
      <w:r>
        <w:rPr>
          <w:rFonts w:hint="eastAsia" w:asciiTheme="minorEastAsia" w:hAnsiTheme="minorEastAsia" w:eastAsiaTheme="minorEastAsia"/>
          <w:sz w:val="24"/>
          <w:szCs w:val="24"/>
        </w:rPr>
        <w:t>（1）若中心完成了600万元/年的培训收入（不含食宿），按</w:t>
      </w:r>
      <w:r>
        <w:rPr>
          <w:rFonts w:hint="eastAsia" w:asciiTheme="minorEastAsia" w:hAnsiTheme="minorEastAsia" w:eastAsiaTheme="minorEastAsia"/>
          <w:sz w:val="24"/>
          <w:szCs w:val="24"/>
          <w:lang w:eastAsia="zh-CN"/>
        </w:rPr>
        <w:t>实际到账</w:t>
      </w:r>
      <w:r>
        <w:rPr>
          <w:rFonts w:hint="eastAsia" w:asciiTheme="minorEastAsia" w:hAnsiTheme="minorEastAsia" w:eastAsiaTheme="minorEastAsia"/>
          <w:sz w:val="24"/>
          <w:szCs w:val="24"/>
        </w:rPr>
        <w:t>培训收入毛利润的25%计发中心绩效奖励总额。</w:t>
      </w:r>
    </w:p>
    <w:p>
      <w:pPr>
        <w:spacing w:line="360" w:lineRule="exact"/>
        <w:ind w:left="158" w:leftChars="50" w:firstLine="472" w:firstLineChars="200"/>
        <w:jc w:val="left"/>
        <w:rPr>
          <w:rFonts w:hint="eastAsia" w:asciiTheme="minorEastAsia" w:hAnsiTheme="minorEastAsia" w:eastAsiaTheme="minorEastAsia"/>
          <w:sz w:val="24"/>
          <w:szCs w:val="24"/>
        </w:rPr>
      </w:pPr>
      <w:r>
        <w:rPr>
          <w:rFonts w:hint="eastAsia" w:asciiTheme="minorEastAsia" w:hAnsiTheme="minorEastAsia" w:eastAsiaTheme="minorEastAsia"/>
          <w:sz w:val="24"/>
          <w:szCs w:val="24"/>
        </w:rPr>
        <w:t>（2）若中心没有完成600万元/年的培训收入（不含食宿），按</w:t>
      </w:r>
      <w:r>
        <w:rPr>
          <w:rFonts w:hint="eastAsia" w:asciiTheme="minorEastAsia" w:hAnsiTheme="minorEastAsia" w:eastAsiaTheme="minorEastAsia"/>
          <w:sz w:val="24"/>
          <w:szCs w:val="24"/>
          <w:lang w:eastAsia="zh-CN"/>
        </w:rPr>
        <w:t>实际到账</w:t>
      </w:r>
      <w:r>
        <w:rPr>
          <w:rFonts w:hint="eastAsia" w:asciiTheme="minorEastAsia" w:hAnsiTheme="minorEastAsia" w:eastAsiaTheme="minorEastAsia"/>
          <w:sz w:val="24"/>
          <w:szCs w:val="24"/>
        </w:rPr>
        <w:t>培训收入毛利润的15%计发中心绩效奖励总额。</w:t>
      </w:r>
    </w:p>
    <w:p>
      <w:pPr>
        <w:spacing w:line="360" w:lineRule="exact"/>
        <w:ind w:left="158" w:leftChars="50" w:firstLine="472" w:firstLineChars="200"/>
        <w:jc w:val="left"/>
        <w:rPr>
          <w:rFonts w:hint="eastAsia" w:asciiTheme="minorEastAsia" w:hAnsiTheme="minorEastAsia" w:eastAsiaTheme="minorEastAsia"/>
          <w:sz w:val="24"/>
          <w:szCs w:val="24"/>
        </w:rPr>
      </w:pPr>
      <w:r>
        <w:rPr>
          <w:rFonts w:hint="eastAsia" w:asciiTheme="minorEastAsia" w:hAnsiTheme="minorEastAsia" w:eastAsiaTheme="minorEastAsia"/>
          <w:sz w:val="24"/>
          <w:szCs w:val="24"/>
        </w:rPr>
        <w:t>（</w:t>
      </w:r>
      <w:r>
        <w:rPr>
          <w:rFonts w:hint="eastAsia" w:asciiTheme="minorEastAsia" w:hAnsiTheme="minorEastAsia" w:eastAsiaTheme="minorEastAsia"/>
          <w:sz w:val="24"/>
          <w:szCs w:val="24"/>
          <w:lang w:val="en-US" w:eastAsia="zh-CN"/>
        </w:rPr>
        <w:t>3</w:t>
      </w:r>
      <w:r>
        <w:rPr>
          <w:rFonts w:hint="eastAsia" w:asciiTheme="minorEastAsia" w:hAnsiTheme="minorEastAsia" w:eastAsiaTheme="minorEastAsia"/>
          <w:sz w:val="24"/>
          <w:szCs w:val="24"/>
        </w:rPr>
        <w:t>）中心主任提出中心团队的绩效奖励分配方案，报学院审批后发放。中心主任享受的绩效奖励不得超过中心绩效奖励总额的60%。</w:t>
      </w:r>
    </w:p>
    <w:p>
      <w:pPr>
        <w:spacing w:line="360" w:lineRule="exact"/>
        <w:ind w:left="158" w:leftChars="50" w:firstLine="472" w:firstLineChars="200"/>
        <w:jc w:val="left"/>
        <w:rPr>
          <w:rFonts w:hint="eastAsia" w:asciiTheme="minorEastAsia" w:hAnsiTheme="minorEastAsia" w:eastAsiaTheme="minorEastAsia"/>
          <w:sz w:val="24"/>
          <w:szCs w:val="24"/>
        </w:rPr>
      </w:pP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lang w:val="en-US" w:eastAsia="zh-CN"/>
        </w:rPr>
        <w:t>4</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rPr>
        <w:t>若中心一年内毛利润为零或为负，则由中心主任负责交回学院已发放的中心员工基础工资（含社会保险费），解除中心主任聘用关系。</w:t>
      </w:r>
    </w:p>
    <w:p>
      <w:pPr>
        <w:spacing w:line="360" w:lineRule="exact"/>
        <w:ind w:left="158" w:leftChars="50" w:firstLine="472" w:firstLineChars="200"/>
        <w:jc w:val="left"/>
        <w:rPr>
          <w:rFonts w:hint="eastAsia" w:asciiTheme="minorEastAsia" w:hAnsiTheme="minorEastAsia" w:eastAsiaTheme="minorEastAsia"/>
          <w:sz w:val="24"/>
          <w:szCs w:val="24"/>
        </w:rPr>
      </w:pPr>
      <w:r>
        <w:rPr>
          <w:rFonts w:hint="eastAsia" w:asciiTheme="minorEastAsia" w:hAnsiTheme="minorEastAsia" w:eastAsiaTheme="minorEastAsia"/>
          <w:sz w:val="24"/>
          <w:szCs w:val="24"/>
        </w:rPr>
        <w:t>（三）社会保障</w:t>
      </w:r>
    </w:p>
    <w:p>
      <w:pPr>
        <w:spacing w:line="360" w:lineRule="exact"/>
        <w:ind w:left="158" w:leftChars="50" w:firstLine="472"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依法为劳务派遣人员购买</w:t>
      </w:r>
      <w:r>
        <w:rPr>
          <w:rFonts w:asciiTheme="minorEastAsia" w:hAnsiTheme="minorEastAsia" w:eastAsiaTheme="minorEastAsia"/>
          <w:sz w:val="24"/>
          <w:szCs w:val="24"/>
        </w:rPr>
        <w:t>养老保险、失业保险、工伤保险、医疗保险、生育保险</w:t>
      </w:r>
      <w:r>
        <w:rPr>
          <w:rFonts w:hint="eastAsia" w:asciiTheme="minorEastAsia" w:hAnsiTheme="minorEastAsia" w:eastAsiaTheme="minorEastAsia"/>
          <w:sz w:val="24"/>
          <w:szCs w:val="24"/>
        </w:rPr>
        <w:t>等社会保险，标准不低于国家或地方要求的最低标准。</w:t>
      </w:r>
    </w:p>
    <w:p>
      <w:pPr>
        <w:numPr>
          <w:ilvl w:val="0"/>
          <w:numId w:val="1"/>
        </w:numPr>
        <w:spacing w:line="360" w:lineRule="exact"/>
        <w:ind w:firstLine="590" w:firstLineChars="250"/>
        <w:jc w:val="left"/>
        <w:rPr>
          <w:rFonts w:hint="eastAsia" w:asciiTheme="minorEastAsia" w:hAnsiTheme="minorEastAsia" w:eastAsiaTheme="minorEastAsia"/>
          <w:sz w:val="24"/>
          <w:szCs w:val="24"/>
        </w:rPr>
      </w:pPr>
      <w:r>
        <w:rPr>
          <w:rFonts w:hint="eastAsia" w:asciiTheme="minorEastAsia" w:hAnsiTheme="minorEastAsia" w:eastAsiaTheme="minorEastAsia"/>
          <w:sz w:val="24"/>
          <w:szCs w:val="24"/>
        </w:rPr>
        <w:t>中心人员的基本工资、保险等由中心主任根据与劳务派遣公司签订的协议要求，按季度提前向学院提交支付申请，拨付到劳务派遣公司支付。绩效奖励由学院根据有关规定支付。</w:t>
      </w:r>
    </w:p>
    <w:p>
      <w:pPr>
        <w:spacing w:line="360" w:lineRule="exact"/>
        <w:ind w:left="158" w:leftChars="50" w:firstLine="472"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第九条　中心的财务实行单独核算，根据培训工作的</w:t>
      </w:r>
      <w:r>
        <w:rPr>
          <w:rFonts w:hint="eastAsia" w:asciiTheme="minorEastAsia" w:hAnsiTheme="minorEastAsia" w:eastAsiaTheme="minorEastAsia"/>
          <w:sz w:val="24"/>
          <w:szCs w:val="24"/>
          <w:lang w:eastAsia="zh-CN"/>
        </w:rPr>
        <w:t>真实</w:t>
      </w:r>
      <w:r>
        <w:rPr>
          <w:rFonts w:hint="eastAsia" w:asciiTheme="minorEastAsia" w:hAnsiTheme="minorEastAsia" w:eastAsiaTheme="minorEastAsia"/>
          <w:sz w:val="24"/>
          <w:szCs w:val="24"/>
        </w:rPr>
        <w:t>合理需要，</w:t>
      </w:r>
      <w:r>
        <w:rPr>
          <w:rFonts w:hint="eastAsia" w:asciiTheme="minorEastAsia" w:hAnsiTheme="minorEastAsia" w:eastAsiaTheme="minorEastAsia"/>
          <w:sz w:val="24"/>
          <w:szCs w:val="24"/>
          <w:lang w:eastAsia="zh-CN"/>
        </w:rPr>
        <w:t>遵循</w:t>
      </w:r>
      <w:r>
        <w:rPr>
          <w:rFonts w:hint="eastAsia" w:asciiTheme="minorEastAsia" w:hAnsiTheme="minorEastAsia" w:eastAsiaTheme="minorEastAsia"/>
          <w:sz w:val="24"/>
          <w:szCs w:val="24"/>
        </w:rPr>
        <w:t>学校、学院的财经管理制度</w:t>
      </w:r>
      <w:r>
        <w:rPr>
          <w:rFonts w:hint="eastAsia" w:asciiTheme="minorEastAsia" w:hAnsiTheme="minorEastAsia" w:eastAsiaTheme="minorEastAsia"/>
          <w:sz w:val="24"/>
          <w:szCs w:val="24"/>
          <w:lang w:eastAsia="zh-CN"/>
        </w:rPr>
        <w:t>运行</w:t>
      </w:r>
      <w:r>
        <w:rPr>
          <w:rFonts w:hint="eastAsia" w:asciiTheme="minorEastAsia" w:hAnsiTheme="minorEastAsia" w:eastAsiaTheme="minorEastAsia"/>
          <w:sz w:val="24"/>
          <w:szCs w:val="24"/>
        </w:rPr>
        <w:t>。</w:t>
      </w:r>
    </w:p>
    <w:p>
      <w:pPr>
        <w:spacing w:line="360" w:lineRule="exact"/>
        <w:ind w:left="158" w:leftChars="50" w:firstLine="472"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第十条　学院统一制定《法学院</w:t>
      </w:r>
      <w:r>
        <w:rPr>
          <w:rFonts w:hint="eastAsia" w:asciiTheme="minorEastAsia" w:hAnsiTheme="minorEastAsia" w:eastAsiaTheme="minorEastAsia"/>
          <w:sz w:val="24"/>
          <w:szCs w:val="24"/>
          <w:lang w:eastAsia="zh-CN"/>
        </w:rPr>
        <w:t>教育</w:t>
      </w:r>
      <w:r>
        <w:rPr>
          <w:rFonts w:hint="eastAsia" w:asciiTheme="minorEastAsia" w:hAnsiTheme="minorEastAsia" w:eastAsiaTheme="minorEastAsia"/>
          <w:sz w:val="24"/>
          <w:szCs w:val="24"/>
        </w:rPr>
        <w:t>培训中心考核办法》，实施定期考核。若培训中心发生政治安全、廉政安全、人员生命财产安全等安全事故，</w:t>
      </w:r>
      <w:r>
        <w:rPr>
          <w:rFonts w:hint="eastAsia" w:asciiTheme="minorEastAsia" w:hAnsiTheme="minorEastAsia" w:eastAsiaTheme="minorEastAsia"/>
          <w:sz w:val="24"/>
          <w:szCs w:val="24"/>
          <w:lang w:eastAsia="zh-CN"/>
        </w:rPr>
        <w:t>发生人事劳务纠纷，</w:t>
      </w:r>
      <w:r>
        <w:rPr>
          <w:rFonts w:hint="eastAsia" w:asciiTheme="minorEastAsia" w:hAnsiTheme="minorEastAsia" w:eastAsiaTheme="minorEastAsia"/>
          <w:sz w:val="24"/>
          <w:szCs w:val="24"/>
        </w:rPr>
        <w:t>或者综合考核不合格，学院将视情节轻重，扣减中心绩效奖励。给学院造成损失的，将依法追究赔偿责任。情节特别严重的，直接解除中心主任</w:t>
      </w:r>
      <w:r>
        <w:rPr>
          <w:rFonts w:asciiTheme="minorEastAsia" w:hAnsiTheme="minorEastAsia" w:eastAsiaTheme="minorEastAsia"/>
          <w:sz w:val="24"/>
          <w:szCs w:val="24"/>
        </w:rPr>
        <w:t>聘用关系</w:t>
      </w:r>
      <w:r>
        <w:rPr>
          <w:rFonts w:hint="eastAsia" w:asciiTheme="minorEastAsia" w:hAnsiTheme="minorEastAsia" w:eastAsiaTheme="minorEastAsia"/>
          <w:sz w:val="24"/>
          <w:szCs w:val="24"/>
        </w:rPr>
        <w:t>,涉及违规违法的行为按照相关法规处理。</w:t>
      </w:r>
    </w:p>
    <w:p>
      <w:pPr>
        <w:spacing w:line="360" w:lineRule="exact"/>
        <w:ind w:left="158" w:leftChars="50" w:firstLine="472"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第十</w:t>
      </w:r>
      <w:r>
        <w:rPr>
          <w:rFonts w:hint="eastAsia" w:asciiTheme="minorEastAsia" w:hAnsiTheme="minorEastAsia" w:eastAsiaTheme="minorEastAsia"/>
          <w:sz w:val="24"/>
          <w:szCs w:val="24"/>
          <w:lang w:eastAsia="zh-CN"/>
        </w:rPr>
        <w:t>一</w:t>
      </w:r>
      <w:r>
        <w:rPr>
          <w:rFonts w:hint="eastAsia" w:asciiTheme="minorEastAsia" w:hAnsiTheme="minorEastAsia" w:eastAsiaTheme="minorEastAsia"/>
          <w:sz w:val="24"/>
          <w:szCs w:val="24"/>
        </w:rPr>
        <w:t>条　本办法由学院党政联席会议通过并负责解释。如遇上级政策调整，则按新的规定执行。</w:t>
      </w:r>
    </w:p>
    <w:sectPr>
      <w:footerReference r:id="rId3" w:type="default"/>
      <w:footerReference r:id="rId4" w:type="even"/>
      <w:pgSz w:w="11906" w:h="16838"/>
      <w:pgMar w:top="1702" w:right="1531" w:bottom="709" w:left="1531" w:header="851" w:footer="459" w:gutter="0"/>
      <w:pgNumType w:fmt="numberInDash"/>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pPr>
    <w:r>
      <w:rPr>
        <w:rFonts w:hint="eastAsia" w:ascii="仿宋_GB2312"/>
        <w:sz w:val="28"/>
        <w:szCs w:val="28"/>
      </w:rPr>
      <w:fldChar w:fldCharType="begin"/>
    </w:r>
    <w:r>
      <w:rPr>
        <w:rFonts w:hint="eastAsia" w:ascii="仿宋_GB2312"/>
        <w:sz w:val="28"/>
        <w:szCs w:val="28"/>
      </w:rPr>
      <w:instrText xml:space="preserve"> PAGE   \* MERGEFORMAT </w:instrText>
    </w:r>
    <w:r>
      <w:rPr>
        <w:rFonts w:hint="eastAsia" w:ascii="仿宋_GB2312"/>
        <w:sz w:val="28"/>
        <w:szCs w:val="28"/>
      </w:rPr>
      <w:fldChar w:fldCharType="separate"/>
    </w:r>
    <w:r>
      <w:rPr>
        <w:rFonts w:ascii="仿宋_GB2312"/>
        <w:sz w:val="28"/>
        <w:szCs w:val="28"/>
        <w:lang w:val="zh-CN"/>
      </w:rPr>
      <w:t>-</w:t>
    </w:r>
    <w:r>
      <w:rPr>
        <w:rFonts w:ascii="仿宋_GB2312"/>
        <w:sz w:val="28"/>
        <w:szCs w:val="28"/>
      </w:rPr>
      <w:t xml:space="preserve"> 1 -</w:t>
    </w:r>
    <w:r>
      <w:rPr>
        <w:rFonts w:hint="eastAsia" w:ascii="仿宋_GB2312"/>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pPr>
    <w:r>
      <w:rPr>
        <w:rFonts w:hint="eastAsia" w:ascii="仿宋_GB2312"/>
        <w:sz w:val="28"/>
        <w:szCs w:val="28"/>
      </w:rPr>
      <w:fldChar w:fldCharType="begin"/>
    </w:r>
    <w:r>
      <w:rPr>
        <w:rFonts w:hint="eastAsia" w:ascii="仿宋_GB2312"/>
        <w:sz w:val="28"/>
        <w:szCs w:val="28"/>
      </w:rPr>
      <w:instrText xml:space="preserve"> PAGE   \* MERGEFORMAT </w:instrText>
    </w:r>
    <w:r>
      <w:rPr>
        <w:rFonts w:hint="eastAsia" w:ascii="仿宋_GB2312"/>
        <w:sz w:val="28"/>
        <w:szCs w:val="28"/>
      </w:rPr>
      <w:fldChar w:fldCharType="separate"/>
    </w:r>
    <w:r>
      <w:rPr>
        <w:rFonts w:ascii="仿宋_GB2312"/>
        <w:sz w:val="28"/>
        <w:szCs w:val="28"/>
        <w:lang w:val="zh-CN"/>
      </w:rPr>
      <w:t>-</w:t>
    </w:r>
    <w:r>
      <w:rPr>
        <w:rFonts w:ascii="仿宋_GB2312"/>
        <w:sz w:val="28"/>
        <w:szCs w:val="28"/>
      </w:rPr>
      <w:t xml:space="preserve"> 2 -</w:t>
    </w:r>
    <w:r>
      <w:rPr>
        <w:rFonts w:hint="eastAsia" w:ascii="仿宋_GB2312"/>
        <w:sz w:val="28"/>
        <w:szCs w:val="2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B21C31E"/>
    <w:multiLevelType w:val="singleLevel"/>
    <w:tmpl w:val="FB21C31E"/>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evenAndOddHeaders w:val="1"/>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6EC"/>
    <w:rsid w:val="000134A1"/>
    <w:rsid w:val="000137CC"/>
    <w:rsid w:val="00015A0C"/>
    <w:rsid w:val="000301DD"/>
    <w:rsid w:val="00044325"/>
    <w:rsid w:val="00061558"/>
    <w:rsid w:val="000713AE"/>
    <w:rsid w:val="000743E7"/>
    <w:rsid w:val="000804AE"/>
    <w:rsid w:val="0008673D"/>
    <w:rsid w:val="00093891"/>
    <w:rsid w:val="000A145F"/>
    <w:rsid w:val="000C0E4F"/>
    <w:rsid w:val="000D6B5D"/>
    <w:rsid w:val="000D6E5E"/>
    <w:rsid w:val="000E7284"/>
    <w:rsid w:val="000F012A"/>
    <w:rsid w:val="000F1EC4"/>
    <w:rsid w:val="001073AA"/>
    <w:rsid w:val="00112F00"/>
    <w:rsid w:val="00121A6B"/>
    <w:rsid w:val="00135214"/>
    <w:rsid w:val="001418BF"/>
    <w:rsid w:val="00144217"/>
    <w:rsid w:val="001678BF"/>
    <w:rsid w:val="00172A54"/>
    <w:rsid w:val="00176866"/>
    <w:rsid w:val="00177BEB"/>
    <w:rsid w:val="00177E8E"/>
    <w:rsid w:val="00183DE4"/>
    <w:rsid w:val="001A2EEF"/>
    <w:rsid w:val="001B3538"/>
    <w:rsid w:val="001B51AB"/>
    <w:rsid w:val="001D4305"/>
    <w:rsid w:val="002110B6"/>
    <w:rsid w:val="00221930"/>
    <w:rsid w:val="00222321"/>
    <w:rsid w:val="00234644"/>
    <w:rsid w:val="00252D48"/>
    <w:rsid w:val="002625DD"/>
    <w:rsid w:val="00281AE9"/>
    <w:rsid w:val="002B4232"/>
    <w:rsid w:val="002B44F1"/>
    <w:rsid w:val="002D2E44"/>
    <w:rsid w:val="002D4041"/>
    <w:rsid w:val="002D69CD"/>
    <w:rsid w:val="002E0E35"/>
    <w:rsid w:val="002F2E62"/>
    <w:rsid w:val="00304CA7"/>
    <w:rsid w:val="003120B3"/>
    <w:rsid w:val="0033196D"/>
    <w:rsid w:val="00332C70"/>
    <w:rsid w:val="0034143A"/>
    <w:rsid w:val="00355D84"/>
    <w:rsid w:val="003632B7"/>
    <w:rsid w:val="00367217"/>
    <w:rsid w:val="00380C77"/>
    <w:rsid w:val="00381BB6"/>
    <w:rsid w:val="003A4E00"/>
    <w:rsid w:val="003B2009"/>
    <w:rsid w:val="003B3B3A"/>
    <w:rsid w:val="003C4E4D"/>
    <w:rsid w:val="003C6C5E"/>
    <w:rsid w:val="003D557B"/>
    <w:rsid w:val="003D79F8"/>
    <w:rsid w:val="003E2225"/>
    <w:rsid w:val="003F2523"/>
    <w:rsid w:val="004043EA"/>
    <w:rsid w:val="0042376C"/>
    <w:rsid w:val="0042383C"/>
    <w:rsid w:val="004261CE"/>
    <w:rsid w:val="00435B86"/>
    <w:rsid w:val="004447B0"/>
    <w:rsid w:val="0044511B"/>
    <w:rsid w:val="004570E5"/>
    <w:rsid w:val="00465EEA"/>
    <w:rsid w:val="00471A56"/>
    <w:rsid w:val="00474DE2"/>
    <w:rsid w:val="00482F79"/>
    <w:rsid w:val="00497BD2"/>
    <w:rsid w:val="004A5F64"/>
    <w:rsid w:val="004D45DC"/>
    <w:rsid w:val="00504A3B"/>
    <w:rsid w:val="00521732"/>
    <w:rsid w:val="0053306E"/>
    <w:rsid w:val="00536FF1"/>
    <w:rsid w:val="005456DD"/>
    <w:rsid w:val="005537A1"/>
    <w:rsid w:val="00556861"/>
    <w:rsid w:val="0057733D"/>
    <w:rsid w:val="00577C6B"/>
    <w:rsid w:val="005822F3"/>
    <w:rsid w:val="005967E5"/>
    <w:rsid w:val="005A1755"/>
    <w:rsid w:val="005A2D5E"/>
    <w:rsid w:val="005B0F5F"/>
    <w:rsid w:val="005B7BE5"/>
    <w:rsid w:val="005C0901"/>
    <w:rsid w:val="005C6BE1"/>
    <w:rsid w:val="005D2619"/>
    <w:rsid w:val="005D324D"/>
    <w:rsid w:val="005E0770"/>
    <w:rsid w:val="005E2BE2"/>
    <w:rsid w:val="005E6798"/>
    <w:rsid w:val="005F28EC"/>
    <w:rsid w:val="006016FC"/>
    <w:rsid w:val="006049EF"/>
    <w:rsid w:val="00611C35"/>
    <w:rsid w:val="006327A0"/>
    <w:rsid w:val="00646811"/>
    <w:rsid w:val="00646BD6"/>
    <w:rsid w:val="006543E4"/>
    <w:rsid w:val="00663E74"/>
    <w:rsid w:val="00670941"/>
    <w:rsid w:val="006934D2"/>
    <w:rsid w:val="00694409"/>
    <w:rsid w:val="00694AA8"/>
    <w:rsid w:val="006A43A7"/>
    <w:rsid w:val="006B098C"/>
    <w:rsid w:val="006B09BA"/>
    <w:rsid w:val="006B4D4D"/>
    <w:rsid w:val="006C15DB"/>
    <w:rsid w:val="006C7F2E"/>
    <w:rsid w:val="006D2047"/>
    <w:rsid w:val="006E17D4"/>
    <w:rsid w:val="006E1C43"/>
    <w:rsid w:val="00710195"/>
    <w:rsid w:val="00713853"/>
    <w:rsid w:val="0073658B"/>
    <w:rsid w:val="00750B38"/>
    <w:rsid w:val="007626EC"/>
    <w:rsid w:val="00764F75"/>
    <w:rsid w:val="00765878"/>
    <w:rsid w:val="007765E1"/>
    <w:rsid w:val="0078372C"/>
    <w:rsid w:val="00793F48"/>
    <w:rsid w:val="007A3472"/>
    <w:rsid w:val="007B333A"/>
    <w:rsid w:val="007B4B2C"/>
    <w:rsid w:val="007B7F54"/>
    <w:rsid w:val="007C0D13"/>
    <w:rsid w:val="007C243E"/>
    <w:rsid w:val="007C4B25"/>
    <w:rsid w:val="007D18C5"/>
    <w:rsid w:val="007F14C2"/>
    <w:rsid w:val="00802EEB"/>
    <w:rsid w:val="008145FB"/>
    <w:rsid w:val="00833576"/>
    <w:rsid w:val="00840D9B"/>
    <w:rsid w:val="00863FAD"/>
    <w:rsid w:val="0086523E"/>
    <w:rsid w:val="00882E9B"/>
    <w:rsid w:val="008A4231"/>
    <w:rsid w:val="008D37C0"/>
    <w:rsid w:val="008E2777"/>
    <w:rsid w:val="008E6D94"/>
    <w:rsid w:val="008F63B7"/>
    <w:rsid w:val="00916677"/>
    <w:rsid w:val="009266AF"/>
    <w:rsid w:val="00961CB1"/>
    <w:rsid w:val="009859BE"/>
    <w:rsid w:val="00990276"/>
    <w:rsid w:val="009922F2"/>
    <w:rsid w:val="00996CB8"/>
    <w:rsid w:val="009B7FD8"/>
    <w:rsid w:val="009C0EC5"/>
    <w:rsid w:val="009D0520"/>
    <w:rsid w:val="009D330D"/>
    <w:rsid w:val="009E546F"/>
    <w:rsid w:val="00A01E92"/>
    <w:rsid w:val="00A277DA"/>
    <w:rsid w:val="00A27ADE"/>
    <w:rsid w:val="00A3070F"/>
    <w:rsid w:val="00A51CE0"/>
    <w:rsid w:val="00A54943"/>
    <w:rsid w:val="00A869F4"/>
    <w:rsid w:val="00A93F43"/>
    <w:rsid w:val="00A96099"/>
    <w:rsid w:val="00A96289"/>
    <w:rsid w:val="00AA1B13"/>
    <w:rsid w:val="00AD1BD0"/>
    <w:rsid w:val="00AD543F"/>
    <w:rsid w:val="00AF31A6"/>
    <w:rsid w:val="00B0394B"/>
    <w:rsid w:val="00B408C5"/>
    <w:rsid w:val="00B50A7C"/>
    <w:rsid w:val="00B61B37"/>
    <w:rsid w:val="00B7585B"/>
    <w:rsid w:val="00B81B4D"/>
    <w:rsid w:val="00B90EB0"/>
    <w:rsid w:val="00B91579"/>
    <w:rsid w:val="00BA765F"/>
    <w:rsid w:val="00BC1773"/>
    <w:rsid w:val="00BD0CBD"/>
    <w:rsid w:val="00BD69D6"/>
    <w:rsid w:val="00BE2511"/>
    <w:rsid w:val="00BF669D"/>
    <w:rsid w:val="00BF79A0"/>
    <w:rsid w:val="00C0351D"/>
    <w:rsid w:val="00C1637A"/>
    <w:rsid w:val="00C31486"/>
    <w:rsid w:val="00C4303D"/>
    <w:rsid w:val="00C9750F"/>
    <w:rsid w:val="00CA34C0"/>
    <w:rsid w:val="00CC1C5C"/>
    <w:rsid w:val="00CC624D"/>
    <w:rsid w:val="00CC7F19"/>
    <w:rsid w:val="00CD5A82"/>
    <w:rsid w:val="00CE25E0"/>
    <w:rsid w:val="00CE5613"/>
    <w:rsid w:val="00D301DF"/>
    <w:rsid w:val="00D353AD"/>
    <w:rsid w:val="00D44198"/>
    <w:rsid w:val="00D564E8"/>
    <w:rsid w:val="00D867D0"/>
    <w:rsid w:val="00DA0AD5"/>
    <w:rsid w:val="00DA5CD6"/>
    <w:rsid w:val="00DA7997"/>
    <w:rsid w:val="00DB604C"/>
    <w:rsid w:val="00DD47BF"/>
    <w:rsid w:val="00E136AB"/>
    <w:rsid w:val="00E15A78"/>
    <w:rsid w:val="00E1788D"/>
    <w:rsid w:val="00E35907"/>
    <w:rsid w:val="00E455D3"/>
    <w:rsid w:val="00E4588C"/>
    <w:rsid w:val="00E6151A"/>
    <w:rsid w:val="00E668E4"/>
    <w:rsid w:val="00E66ADA"/>
    <w:rsid w:val="00E706E6"/>
    <w:rsid w:val="00E72669"/>
    <w:rsid w:val="00E7732A"/>
    <w:rsid w:val="00E86BFA"/>
    <w:rsid w:val="00EB24D9"/>
    <w:rsid w:val="00EE146C"/>
    <w:rsid w:val="00EE2088"/>
    <w:rsid w:val="00EF66F7"/>
    <w:rsid w:val="00F0282C"/>
    <w:rsid w:val="00F028C5"/>
    <w:rsid w:val="00F24C2F"/>
    <w:rsid w:val="00F369EC"/>
    <w:rsid w:val="00F641AE"/>
    <w:rsid w:val="00F80466"/>
    <w:rsid w:val="00FB0E59"/>
    <w:rsid w:val="00FE09A9"/>
    <w:rsid w:val="00FF28AD"/>
    <w:rsid w:val="05052FAA"/>
    <w:rsid w:val="0C434645"/>
    <w:rsid w:val="10660CD5"/>
    <w:rsid w:val="11A1607A"/>
    <w:rsid w:val="128F6BD9"/>
    <w:rsid w:val="172E3DDD"/>
    <w:rsid w:val="18CD2C1A"/>
    <w:rsid w:val="196B1ED2"/>
    <w:rsid w:val="1B0F7BB5"/>
    <w:rsid w:val="212D584D"/>
    <w:rsid w:val="2221056B"/>
    <w:rsid w:val="25220F23"/>
    <w:rsid w:val="30A003F1"/>
    <w:rsid w:val="394A320B"/>
    <w:rsid w:val="3A0E5015"/>
    <w:rsid w:val="3C5624CE"/>
    <w:rsid w:val="3F2A7E79"/>
    <w:rsid w:val="4EDD6D8B"/>
    <w:rsid w:val="4F7157D5"/>
    <w:rsid w:val="511738BD"/>
    <w:rsid w:val="52592744"/>
    <w:rsid w:val="53871718"/>
    <w:rsid w:val="57511EB0"/>
    <w:rsid w:val="57AD77EC"/>
    <w:rsid w:val="5C70084E"/>
    <w:rsid w:val="5FEF6482"/>
    <w:rsid w:val="60E75C96"/>
    <w:rsid w:val="6D32779D"/>
    <w:rsid w:val="6FC2194E"/>
    <w:rsid w:val="742069B4"/>
    <w:rsid w:val="74767B00"/>
    <w:rsid w:val="768F7983"/>
    <w:rsid w:val="7A405CF3"/>
    <w:rsid w:val="7D345BA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32"/>
      <w:sz w:val="32"/>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9"/>
    <w:semiHidden/>
    <w:unhideWhenUsed/>
    <w:uiPriority w:val="99"/>
    <w:pPr>
      <w:ind w:left="100" w:leftChars="2500"/>
    </w:pPr>
  </w:style>
  <w:style w:type="paragraph" w:styleId="3">
    <w:name w:val="footer"/>
    <w:basedOn w:val="1"/>
    <w:link w:val="8"/>
    <w:unhideWhenUsed/>
    <w:qFormat/>
    <w:uiPriority w:val="99"/>
    <w:pPr>
      <w:tabs>
        <w:tab w:val="center" w:pos="4153"/>
        <w:tab w:val="right" w:pos="8306"/>
      </w:tabs>
      <w:snapToGrid w:val="0"/>
      <w:jc w:val="left"/>
    </w:pPr>
    <w:rPr>
      <w:kern w:val="0"/>
      <w:sz w:val="18"/>
      <w:szCs w:val="18"/>
      <w:lang w:val="zh-CN" w:eastAsia="zh-CN"/>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kern w:val="0"/>
      <w:sz w:val="18"/>
      <w:szCs w:val="18"/>
      <w:lang w:val="zh-CN" w:eastAsia="zh-CN"/>
    </w:rPr>
  </w:style>
  <w:style w:type="character" w:customStyle="1" w:styleId="7">
    <w:name w:val="页眉 Char"/>
    <w:link w:val="4"/>
    <w:qFormat/>
    <w:uiPriority w:val="99"/>
    <w:rPr>
      <w:rFonts w:ascii="Times New Roman" w:hAnsi="Times New Roman" w:eastAsia="仿宋_GB2312"/>
      <w:sz w:val="18"/>
      <w:szCs w:val="18"/>
    </w:rPr>
  </w:style>
  <w:style w:type="character" w:customStyle="1" w:styleId="8">
    <w:name w:val="页脚 Char"/>
    <w:link w:val="3"/>
    <w:qFormat/>
    <w:uiPriority w:val="99"/>
    <w:rPr>
      <w:rFonts w:ascii="Times New Roman" w:hAnsi="Times New Roman" w:eastAsia="仿宋_GB2312"/>
      <w:sz w:val="18"/>
      <w:szCs w:val="18"/>
    </w:rPr>
  </w:style>
  <w:style w:type="character" w:customStyle="1" w:styleId="9">
    <w:name w:val="日期 Char"/>
    <w:basedOn w:val="5"/>
    <w:link w:val="2"/>
    <w:semiHidden/>
    <w:uiPriority w:val="99"/>
    <w:rPr>
      <w:rFonts w:ascii="Times New Roman" w:hAnsi="Times New Roman" w:eastAsia="仿宋_GB2312"/>
      <w:kern w:val="32"/>
      <w:sz w:val="32"/>
      <w:szCs w:val="22"/>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855A7C-132D-4AC9-A820-E07355612E1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376</Words>
  <Characters>2145</Characters>
  <Lines>17</Lines>
  <Paragraphs>5</Paragraphs>
  <TotalTime>2</TotalTime>
  <ScaleCrop>false</ScaleCrop>
  <LinksUpToDate>false</LinksUpToDate>
  <CharactersWithSpaces>2516</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2018-07-17T07:09:00Z</dcterms:created>
  <dc:creator>刘佳</dc:creator>
  <cp:lastModifiedBy>Administrator</cp:lastModifiedBy>
  <cp:lastPrinted>2018-07-19T09:03:00Z</cp:lastPrinted>
  <dcterms:modified xsi:type="dcterms:W3CDTF">2018-07-21T01:25:08Z</dcterms:modified>
  <dc:title>重庆大学文件</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